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B881" w14:textId="542EB0BB" w:rsidR="16002081" w:rsidRDefault="007452A9" w:rsidP="006E1489">
      <w:pPr>
        <w:pStyle w:val="NoSpacing"/>
        <w:jc w:val="center"/>
      </w:pPr>
      <w:r>
        <w:rPr>
          <w:noProof/>
        </w:rPr>
        <w:drawing>
          <wp:inline distT="0" distB="0" distL="0" distR="0" wp14:anchorId="5327E4D7" wp14:editId="67C8B930">
            <wp:extent cx="3438525" cy="2552844"/>
            <wp:effectExtent l="0" t="0" r="0" b="0"/>
            <wp:docPr id="1871529067" name="Picture 2" descr="Construyendo mejores programas: ejemplos de planes de participación familiar que impulsan la satisfacción de los participantes y la 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ing Better Programs: Family Engagement Plan Examples That Drive  Participant and Family Satisfac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6701" cy="2558914"/>
                    </a:xfrm>
                    <a:prstGeom prst="rect">
                      <a:avLst/>
                    </a:prstGeom>
                    <a:noFill/>
                    <a:ln>
                      <a:noFill/>
                    </a:ln>
                  </pic:spPr>
                </pic:pic>
              </a:graphicData>
            </a:graphic>
          </wp:inline>
        </w:drawing>
      </w:r>
    </w:p>
    <w:p w14:paraId="6CDF363D" w14:textId="12CBAFAE" w:rsidR="00766E44" w:rsidRPr="0024293B" w:rsidRDefault="00CB56F6" w:rsidP="00CB56F6">
      <w:pPr>
        <w:jc w:val="center"/>
        <w:rPr>
          <w:b/>
          <w:bCs/>
          <w:sz w:val="24"/>
          <w:szCs w:val="24"/>
          <w:lang w:val="es-CR"/>
        </w:rPr>
      </w:pPr>
      <w:r w:rsidRPr="0024293B">
        <w:rPr>
          <w:b/>
          <w:bCs/>
          <w:sz w:val="24"/>
          <w:szCs w:val="24"/>
          <w:lang w:val="es-CR"/>
        </w:rPr>
        <w:t>Plan de participación de padres y familias de Título I 2025-2026</w:t>
      </w:r>
    </w:p>
    <w:p w14:paraId="49F52694" w14:textId="18FE7792" w:rsidR="003E4F37" w:rsidRPr="0024293B" w:rsidRDefault="00CB56F6" w:rsidP="00CB56F6">
      <w:pPr>
        <w:jc w:val="center"/>
        <w:rPr>
          <w:b/>
          <w:bCs/>
          <w:sz w:val="24"/>
          <w:szCs w:val="24"/>
          <w:lang w:val="es-CR"/>
        </w:rPr>
      </w:pPr>
      <w:r w:rsidRPr="0024293B">
        <w:rPr>
          <w:b/>
          <w:bCs/>
          <w:sz w:val="24"/>
          <w:szCs w:val="24"/>
          <w:lang w:val="es-CR"/>
        </w:rPr>
        <w:t>Nombre de la escuela: Bay Point Elementary School</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4293B" w:rsidRDefault="003960F3" w:rsidP="00A30EA8">
            <w:pPr>
              <w:jc w:val="center"/>
              <w:rPr>
                <w:b/>
                <w:bCs/>
                <w:sz w:val="24"/>
                <w:szCs w:val="24"/>
                <w:u w:val="single"/>
                <w:lang w:val="es-CR"/>
              </w:rPr>
            </w:pPr>
            <w:r w:rsidRPr="0024293B">
              <w:rPr>
                <w:b/>
                <w:bCs/>
                <w:sz w:val="24"/>
                <w:szCs w:val="24"/>
                <w:u w:val="single"/>
                <w:lang w:val="es-CR"/>
              </w:rPr>
              <w:t>Utilice los datos de la evaluación integral de necesidades y cualquier otro dato de participación familiar para completar lo siguiente:</w:t>
            </w:r>
          </w:p>
          <w:p w14:paraId="1EEF7471" w14:textId="77777777" w:rsidR="003960F3" w:rsidRPr="0024293B" w:rsidRDefault="003960F3" w:rsidP="00294372">
            <w:pPr>
              <w:rPr>
                <w:sz w:val="24"/>
                <w:szCs w:val="24"/>
                <w:lang w:val="es-CR"/>
              </w:rPr>
            </w:pPr>
          </w:p>
          <w:p w14:paraId="5A704F18" w14:textId="2D46F0B5" w:rsidR="003E4F37" w:rsidRPr="0024293B" w:rsidRDefault="003E4F37" w:rsidP="00294372">
            <w:pPr>
              <w:rPr>
                <w:sz w:val="24"/>
                <w:szCs w:val="24"/>
                <w:lang w:val="es-CR"/>
              </w:rPr>
            </w:pPr>
            <w:r w:rsidRPr="0024293B">
              <w:rPr>
                <w:sz w:val="24"/>
                <w:szCs w:val="24"/>
                <w:lang w:val="es-CR"/>
              </w:rPr>
              <w:t xml:space="preserve">Declaración de la misión de la escuela: </w:t>
            </w:r>
            <w:r w:rsidR="006330F1" w:rsidRPr="0024293B">
              <w:rPr>
                <w:rFonts w:ascii="Arial" w:hAnsi="Arial" w:cs="Arial"/>
                <w:color w:val="2A2B2C"/>
                <w:shd w:val="clear" w:color="auto" w:fill="FFFFFF"/>
                <w:lang w:val="es-CR"/>
              </w:rPr>
              <w:t>Facilitaremos el aprendizaje al proporcionar experiencias de aprendizaje relevantes y multidimensionales con</w:t>
            </w:r>
            <w:r w:rsidR="006330F1" w:rsidRPr="0024293B">
              <w:rPr>
                <w:rFonts w:ascii="Arial" w:hAnsi="Arial" w:cs="Arial"/>
                <w:color w:val="2A2B2C"/>
                <w:lang w:val="es-CR"/>
              </w:rPr>
              <w:br/>
            </w:r>
            <w:r w:rsidR="006330F1" w:rsidRPr="0024293B">
              <w:rPr>
                <w:rFonts w:ascii="Arial" w:hAnsi="Arial" w:cs="Arial"/>
                <w:color w:val="2A2B2C"/>
                <w:shd w:val="clear" w:color="auto" w:fill="FFFFFF"/>
                <w:lang w:val="es-CR"/>
              </w:rPr>
              <w:t>énfasis en la tecnología, la ciencia y el español mientras preparamos a los estudiantes para un entorno global.</w:t>
            </w:r>
          </w:p>
          <w:p w14:paraId="48A5DD76" w14:textId="1E2DCC9D" w:rsidR="00294372" w:rsidRPr="0024293B" w:rsidRDefault="00294372" w:rsidP="00294372">
            <w:pPr>
              <w:rPr>
                <w:sz w:val="24"/>
                <w:szCs w:val="24"/>
                <w:lang w:val="es-CR"/>
              </w:rPr>
            </w:pPr>
          </w:p>
          <w:p w14:paraId="5E0F6738" w14:textId="20A01A8A" w:rsidR="00294372" w:rsidRDefault="00294372" w:rsidP="00294372">
            <w:pPr>
              <w:rPr>
                <w:sz w:val="24"/>
                <w:szCs w:val="24"/>
              </w:rPr>
            </w:pPr>
            <w:r>
              <w:rPr>
                <w:sz w:val="24"/>
                <w:szCs w:val="24"/>
              </w:rPr>
              <w:t xml:space="preserve">Resultados medibles: </w:t>
            </w:r>
          </w:p>
          <w:p w14:paraId="13AF7EA1" w14:textId="6D44C00A" w:rsidR="003E4F37" w:rsidRDefault="003E4F37" w:rsidP="003960F3">
            <w:pPr>
              <w:rPr>
                <w:b/>
                <w:bCs/>
                <w:sz w:val="24"/>
                <w:szCs w:val="24"/>
              </w:rPr>
            </w:pP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rsidRPr="0024293B" w14:paraId="5936C491" w14:textId="77777777" w:rsidTr="7EBB3D44">
        <w:tc>
          <w:tcPr>
            <w:tcW w:w="14390" w:type="dxa"/>
          </w:tcPr>
          <w:p w14:paraId="60A29B90" w14:textId="0A747B0C" w:rsidR="003E4F37" w:rsidRPr="0024293B" w:rsidRDefault="003E4F37" w:rsidP="00855902">
            <w:pPr>
              <w:rPr>
                <w:b/>
                <w:bCs/>
                <w:sz w:val="28"/>
                <w:szCs w:val="28"/>
                <w:lang w:val="es-CR"/>
              </w:rPr>
            </w:pPr>
            <w:commentRangeStart w:id="0"/>
            <w:r w:rsidRPr="0024293B">
              <w:rPr>
                <w:b/>
                <w:bCs/>
                <w:sz w:val="28"/>
                <w:szCs w:val="28"/>
                <w:lang w:val="es-CR"/>
              </w:rPr>
              <w:t>Desarrollar la capacidad de las familias</w:t>
            </w:r>
            <w:commentRangeEnd w:id="0"/>
            <w:r w:rsidR="006E3C73">
              <w:rPr>
                <w:rStyle w:val="CommentReference"/>
              </w:rPr>
              <w:commentReference w:id="0"/>
            </w:r>
          </w:p>
        </w:tc>
      </w:tr>
      <w:tr w:rsidR="003E4F37" w:rsidRPr="0024293B" w14:paraId="53C8CEAB" w14:textId="77777777" w:rsidTr="7EBB3D44">
        <w:tc>
          <w:tcPr>
            <w:tcW w:w="14390" w:type="dxa"/>
          </w:tcPr>
          <w:p w14:paraId="6FA1E544" w14:textId="77777777" w:rsidR="003E4F37" w:rsidRPr="0024293B" w:rsidRDefault="003E4F37" w:rsidP="00855902">
            <w:pPr>
              <w:rPr>
                <w:sz w:val="24"/>
                <w:szCs w:val="24"/>
                <w:lang w:val="es-CR"/>
              </w:rPr>
            </w:pPr>
            <w:r w:rsidRPr="0024293B">
              <w:rPr>
                <w:sz w:val="24"/>
                <w:szCs w:val="24"/>
                <w:lang w:val="es-CR"/>
              </w:rPr>
              <w:t xml:space="preserve">Describa cómo la escuela implementará actividades que desarrollarán la capacidad para actividades sólidas de padres y familias, con el fin de garantizar la participación efectiva de los padres y apoyar una asociación entre la escuela involucrada, los padres y la comunidad para mejorar el rendimiento académico de los estudiantes [Sección 1118 (e)]. Describa las acciones que tomará la escuela para proporcionar materiales y capacitación para ayudar a los padres a trabajar con sus hijos para mejorar el rendimiento académico de sus hijos [Sección 1118 (e) (2)]. Incluya información sobre cómo la escuela proporcionará otro apoyo razonable para las actividades de participación de los padres bajo la Sección 1118 según lo soliciten los padres [Sección 1118 (e) (14)]. </w:t>
            </w:r>
          </w:p>
          <w:p w14:paraId="251FE60A" w14:textId="3441133E" w:rsidR="003E4F37" w:rsidRPr="0024293B" w:rsidRDefault="003E4F37" w:rsidP="00855902">
            <w:pPr>
              <w:rPr>
                <w:b/>
                <w:bCs/>
                <w:sz w:val="24"/>
                <w:szCs w:val="24"/>
                <w:lang w:val="es-CR"/>
              </w:rPr>
            </w:pPr>
          </w:p>
        </w:tc>
      </w:tr>
      <w:tr w:rsidR="003E4F37" w:rsidRPr="0024293B" w14:paraId="359D9EBD" w14:textId="77777777" w:rsidTr="7EBB3D44">
        <w:tc>
          <w:tcPr>
            <w:tcW w:w="14390" w:type="dxa"/>
          </w:tcPr>
          <w:p w14:paraId="3F307622" w14:textId="77777777" w:rsidR="00C37FF7" w:rsidRPr="0024293B" w:rsidRDefault="00C37FF7" w:rsidP="00F11D8F">
            <w:pPr>
              <w:rPr>
                <w:rFonts w:ascii="Segoe UI" w:hAnsi="Segoe UI" w:cs="Segoe UI"/>
                <w:sz w:val="24"/>
                <w:szCs w:val="24"/>
                <w:lang w:val="es-CR"/>
              </w:rPr>
            </w:pPr>
          </w:p>
          <w:p w14:paraId="617BE8BB" w14:textId="77777777" w:rsidR="00823C6E" w:rsidRPr="0024293B" w:rsidRDefault="00823C6E" w:rsidP="00823C6E">
            <w:pPr>
              <w:rPr>
                <w:rFonts w:ascii="Segoe UI" w:hAnsi="Segoe UI" w:cs="Segoe UI"/>
                <w:sz w:val="24"/>
                <w:szCs w:val="24"/>
                <w:lang w:val="es-CR"/>
              </w:rPr>
            </w:pPr>
          </w:p>
          <w:p w14:paraId="28BCB0F0" w14:textId="77777777" w:rsidR="00823C6E" w:rsidRPr="0024293B" w:rsidRDefault="00823C6E" w:rsidP="00823C6E">
            <w:pPr>
              <w:rPr>
                <w:rFonts w:ascii="Segoe UI" w:hAnsi="Segoe UI" w:cs="Segoe UI"/>
                <w:sz w:val="24"/>
                <w:szCs w:val="24"/>
                <w:lang w:val="es-CR"/>
              </w:rPr>
            </w:pPr>
          </w:p>
          <w:p w14:paraId="76F0A824" w14:textId="699C357B" w:rsidR="00823C6E" w:rsidRPr="0024293B" w:rsidRDefault="00823C6E" w:rsidP="00823C6E">
            <w:pPr>
              <w:rPr>
                <w:rFonts w:cstheme="minorHAnsi"/>
                <w:sz w:val="24"/>
                <w:szCs w:val="24"/>
                <w:lang w:val="es-CR"/>
              </w:rPr>
            </w:pPr>
            <w:r w:rsidRPr="0024293B">
              <w:rPr>
                <w:rFonts w:cstheme="minorHAnsi"/>
                <w:sz w:val="24"/>
                <w:szCs w:val="24"/>
                <w:lang w:val="es-CR"/>
              </w:rPr>
              <w:t>La escuela implementará un plan integral de participación de padres y familias que fomente asociaciones consistentes y significativas entre la escuela, las familias y la comunidad al:</w:t>
            </w:r>
          </w:p>
          <w:p w14:paraId="096F57B4" w14:textId="77777777" w:rsidR="00823C6E" w:rsidRPr="0024293B" w:rsidRDefault="00823C6E" w:rsidP="00823C6E">
            <w:pPr>
              <w:numPr>
                <w:ilvl w:val="0"/>
                <w:numId w:val="3"/>
              </w:numPr>
              <w:rPr>
                <w:rFonts w:cstheme="minorHAnsi"/>
                <w:sz w:val="24"/>
                <w:szCs w:val="24"/>
                <w:lang w:val="es-CR"/>
              </w:rPr>
            </w:pPr>
            <w:r w:rsidRPr="0024293B">
              <w:rPr>
                <w:rFonts w:cstheme="minorHAnsi"/>
                <w:b/>
                <w:bCs/>
                <w:sz w:val="24"/>
                <w:szCs w:val="24"/>
                <w:lang w:val="es-CR"/>
              </w:rPr>
              <w:t>Organizar eventos regulares de participación familiar</w:t>
            </w:r>
            <w:r w:rsidRPr="0024293B">
              <w:rPr>
                <w:rFonts w:cstheme="minorHAnsi"/>
                <w:sz w:val="24"/>
                <w:szCs w:val="24"/>
                <w:lang w:val="es-CR"/>
              </w:rPr>
              <w:t>: La escuela organizará noches de alfabetización, talleres de matemáticas, vistas previas del plan de estudios y noches familiares STEM para familiarizar a los padres con el contenido académico y las estrategias de instrucción utilizadas en el aula.</w:t>
            </w:r>
          </w:p>
          <w:p w14:paraId="0F845A27" w14:textId="77777777" w:rsidR="00823C6E" w:rsidRPr="0024293B" w:rsidRDefault="00823C6E" w:rsidP="00823C6E">
            <w:pPr>
              <w:numPr>
                <w:ilvl w:val="0"/>
                <w:numId w:val="3"/>
              </w:numPr>
              <w:rPr>
                <w:rFonts w:cstheme="minorHAnsi"/>
                <w:sz w:val="24"/>
                <w:szCs w:val="24"/>
                <w:lang w:val="es-CR"/>
              </w:rPr>
            </w:pPr>
            <w:r w:rsidRPr="0024293B">
              <w:rPr>
                <w:rFonts w:cstheme="minorHAnsi"/>
                <w:b/>
                <w:bCs/>
                <w:sz w:val="24"/>
                <w:szCs w:val="24"/>
                <w:lang w:val="es-CR"/>
              </w:rPr>
              <w:t xml:space="preserve">Establecimiento de un Consejo Asesor de Padres (PAC): </w:t>
            </w:r>
            <w:r w:rsidRPr="0024293B">
              <w:rPr>
                <w:rFonts w:cstheme="minorHAnsi"/>
                <w:sz w:val="24"/>
                <w:szCs w:val="24"/>
                <w:lang w:val="es-CR"/>
              </w:rPr>
              <w:t>Este consejo, compuesto por padres voluntarios, personal escolar y miembros de la comunidad, se reunirá trimestralmente para proporcionar información sobre las políticas escolares, los programas académicos y las estrategias de participación.</w:t>
            </w:r>
          </w:p>
          <w:p w14:paraId="638341C3" w14:textId="77777777" w:rsidR="00823C6E" w:rsidRPr="0024293B" w:rsidRDefault="00823C6E" w:rsidP="00823C6E">
            <w:pPr>
              <w:numPr>
                <w:ilvl w:val="0"/>
                <w:numId w:val="3"/>
              </w:numPr>
              <w:rPr>
                <w:rFonts w:cstheme="minorHAnsi"/>
                <w:sz w:val="24"/>
                <w:szCs w:val="24"/>
                <w:lang w:val="es-CR"/>
              </w:rPr>
            </w:pPr>
            <w:r w:rsidRPr="0024293B">
              <w:rPr>
                <w:rFonts w:cstheme="minorHAnsi"/>
                <w:b/>
                <w:bCs/>
                <w:sz w:val="24"/>
                <w:szCs w:val="24"/>
                <w:lang w:val="es-CR"/>
              </w:rPr>
              <w:t>Ofrecer horarios de reunión flexibles</w:t>
            </w:r>
            <w:r w:rsidRPr="0024293B">
              <w:rPr>
                <w:rFonts w:cstheme="minorHAnsi"/>
                <w:sz w:val="24"/>
                <w:szCs w:val="24"/>
                <w:lang w:val="es-CR"/>
              </w:rPr>
              <w:t>: Para adaptarse a los diferentes horarios de los padres, la escuela brindará opciones para reuniones y talleres matutinos, vespertinos y virtuales.</w:t>
            </w:r>
          </w:p>
          <w:p w14:paraId="3D7ECD80" w14:textId="77777777" w:rsidR="00823C6E" w:rsidRPr="0024293B" w:rsidRDefault="00823C6E" w:rsidP="00823C6E">
            <w:pPr>
              <w:numPr>
                <w:ilvl w:val="0"/>
                <w:numId w:val="3"/>
              </w:numPr>
              <w:rPr>
                <w:rFonts w:cstheme="minorHAnsi"/>
                <w:sz w:val="24"/>
                <w:szCs w:val="24"/>
                <w:lang w:val="es-CR"/>
              </w:rPr>
            </w:pPr>
            <w:r w:rsidRPr="0024293B">
              <w:rPr>
                <w:rFonts w:cstheme="minorHAnsi"/>
                <w:b/>
                <w:bCs/>
                <w:sz w:val="24"/>
                <w:szCs w:val="24"/>
                <w:lang w:val="es-CR"/>
              </w:rPr>
              <w:t>Desarrollo de canales de comunicación bidireccionales</w:t>
            </w:r>
            <w:r w:rsidRPr="0024293B">
              <w:rPr>
                <w:rFonts w:cstheme="minorHAnsi"/>
                <w:sz w:val="24"/>
                <w:szCs w:val="24"/>
                <w:lang w:val="es-CR"/>
              </w:rPr>
              <w:t>: Los maestros y el personal utilizarán herramientas como portales para padres, boletines, ClassDojo, Remind y correos electrónicos regulares para mantener una comunicación abierta y bidireccional e informar a los padres sobre el progreso de los estudiantes y las oportunidades de participación.</w:t>
            </w:r>
          </w:p>
          <w:p w14:paraId="57911E4B" w14:textId="77777777" w:rsidR="0078306F" w:rsidRPr="0024293B" w:rsidRDefault="0078306F" w:rsidP="00F11D8F">
            <w:pPr>
              <w:rPr>
                <w:rFonts w:cstheme="minorHAnsi"/>
                <w:sz w:val="24"/>
                <w:szCs w:val="24"/>
                <w:lang w:val="es-CR"/>
              </w:rPr>
            </w:pPr>
          </w:p>
          <w:p w14:paraId="56348FEF" w14:textId="77777777" w:rsidR="00823C6E" w:rsidRPr="0024293B" w:rsidRDefault="00823C6E" w:rsidP="00823C6E">
            <w:pPr>
              <w:rPr>
                <w:rFonts w:cstheme="minorHAnsi"/>
                <w:sz w:val="24"/>
                <w:szCs w:val="24"/>
                <w:lang w:val="es-CR"/>
              </w:rPr>
            </w:pPr>
            <w:r w:rsidRPr="0024293B">
              <w:rPr>
                <w:rFonts w:cstheme="minorHAnsi"/>
                <w:sz w:val="24"/>
                <w:szCs w:val="24"/>
                <w:lang w:val="es-CR"/>
              </w:rPr>
              <w:t>La escuela brindará capacitación y recursos que capacitarán a los padres para apoyar el crecimiento académico de sus hijos, que incluyen:</w:t>
            </w:r>
          </w:p>
          <w:p w14:paraId="3982A289" w14:textId="77777777" w:rsidR="00823C6E" w:rsidRPr="0024293B" w:rsidRDefault="00823C6E" w:rsidP="00823C6E">
            <w:pPr>
              <w:numPr>
                <w:ilvl w:val="0"/>
                <w:numId w:val="4"/>
              </w:numPr>
              <w:rPr>
                <w:rFonts w:cstheme="minorHAnsi"/>
                <w:sz w:val="24"/>
                <w:szCs w:val="24"/>
                <w:lang w:val="es-CR"/>
              </w:rPr>
            </w:pPr>
            <w:r w:rsidRPr="0024293B">
              <w:rPr>
                <w:rFonts w:cstheme="minorHAnsi"/>
                <w:b/>
                <w:bCs/>
                <w:sz w:val="24"/>
                <w:szCs w:val="24"/>
                <w:lang w:val="es-CR"/>
              </w:rPr>
              <w:t>Talleres sobre estrategias de apoyo académico</w:t>
            </w:r>
            <w:r w:rsidRPr="0024293B">
              <w:rPr>
                <w:rFonts w:cstheme="minorHAnsi"/>
                <w:sz w:val="24"/>
                <w:szCs w:val="24"/>
                <w:lang w:val="es-CR"/>
              </w:rPr>
              <w:t>: Se invitará a los padres a sesiones enfocadas en ayudar a los estudiantes a leer en casa, comprender los métodos de resolución de problemas matemáticos e interpretar los datos de evaluación (p. ej., informes de monitoreo del progreso y boletas de calificaciones).</w:t>
            </w:r>
          </w:p>
          <w:p w14:paraId="10A6C5A6" w14:textId="77777777" w:rsidR="00823C6E" w:rsidRPr="0024293B" w:rsidRDefault="00823C6E" w:rsidP="00823C6E">
            <w:pPr>
              <w:numPr>
                <w:ilvl w:val="0"/>
                <w:numId w:val="4"/>
              </w:numPr>
              <w:rPr>
                <w:rFonts w:cstheme="minorHAnsi"/>
                <w:sz w:val="24"/>
                <w:szCs w:val="24"/>
                <w:lang w:val="es-CR"/>
              </w:rPr>
            </w:pPr>
          </w:p>
          <w:p w14:paraId="1B78EFF7" w14:textId="77777777" w:rsidR="00823C6E" w:rsidRPr="0024293B" w:rsidRDefault="00823C6E" w:rsidP="00823C6E">
            <w:pPr>
              <w:rPr>
                <w:rFonts w:cstheme="minorHAnsi"/>
                <w:sz w:val="24"/>
                <w:szCs w:val="24"/>
                <w:lang w:val="es-CR"/>
              </w:rPr>
            </w:pPr>
            <w:r w:rsidRPr="0024293B">
              <w:rPr>
                <w:rFonts w:cstheme="minorHAnsi"/>
                <w:sz w:val="24"/>
                <w:szCs w:val="24"/>
                <w:lang w:val="es-CR"/>
              </w:rPr>
              <w:t>La escuela seguirá respondiendo a las necesidades y sugerencias de los padres al:</w:t>
            </w:r>
          </w:p>
          <w:p w14:paraId="099A91ED" w14:textId="77777777" w:rsidR="00823C6E" w:rsidRPr="0024293B" w:rsidRDefault="00823C6E" w:rsidP="00823C6E">
            <w:pPr>
              <w:numPr>
                <w:ilvl w:val="0"/>
                <w:numId w:val="5"/>
              </w:numPr>
              <w:rPr>
                <w:rFonts w:cstheme="minorHAnsi"/>
                <w:sz w:val="24"/>
                <w:szCs w:val="24"/>
                <w:lang w:val="es-CR"/>
              </w:rPr>
            </w:pPr>
            <w:r w:rsidRPr="0024293B">
              <w:rPr>
                <w:rFonts w:cstheme="minorHAnsi"/>
                <w:b/>
                <w:bCs/>
                <w:sz w:val="24"/>
                <w:szCs w:val="24"/>
                <w:lang w:val="es-CR"/>
              </w:rPr>
              <w:t>Realización de encuestas anuales para padres</w:t>
            </w:r>
            <w:r w:rsidRPr="0024293B">
              <w:rPr>
                <w:rFonts w:cstheme="minorHAnsi"/>
                <w:sz w:val="24"/>
                <w:szCs w:val="24"/>
                <w:lang w:val="es-CR"/>
              </w:rPr>
              <w:t>: Se encuestará a los padres para recopilar comentarios sobre las actividades deseadas, los formatos preferidos para los eventos (en persona o virtuales) y cualquier barrera para la participación.</w:t>
            </w:r>
          </w:p>
          <w:p w14:paraId="09DCF79C" w14:textId="77777777" w:rsidR="00823C6E" w:rsidRPr="0024293B" w:rsidRDefault="00823C6E" w:rsidP="00823C6E">
            <w:pPr>
              <w:numPr>
                <w:ilvl w:val="0"/>
                <w:numId w:val="5"/>
              </w:numPr>
              <w:rPr>
                <w:rFonts w:cstheme="minorHAnsi"/>
                <w:sz w:val="24"/>
                <w:szCs w:val="24"/>
                <w:lang w:val="es-CR"/>
              </w:rPr>
            </w:pPr>
            <w:r w:rsidRPr="0024293B">
              <w:rPr>
                <w:rFonts w:cstheme="minorHAnsi"/>
                <w:b/>
                <w:bCs/>
                <w:sz w:val="24"/>
                <w:szCs w:val="24"/>
                <w:lang w:val="es-CR"/>
              </w:rPr>
              <w:t>Proporcionar servicios de traducción e interpretación</w:t>
            </w:r>
            <w:r w:rsidRPr="0024293B">
              <w:rPr>
                <w:rFonts w:cstheme="minorHAnsi"/>
                <w:sz w:val="24"/>
                <w:szCs w:val="24"/>
                <w:lang w:val="es-CR"/>
              </w:rPr>
              <w:t>: Todas las comunicaciones y eventos serán accesibles para las familias en sus idiomas maternos, con intérpretes disponibles para reuniones, talleres y conferencias de padres y maestros.</w:t>
            </w:r>
          </w:p>
          <w:p w14:paraId="3B6922C8" w14:textId="50E14858" w:rsidR="00823C6E" w:rsidRPr="0024293B" w:rsidRDefault="00823C6E" w:rsidP="00823C6E">
            <w:pPr>
              <w:numPr>
                <w:ilvl w:val="0"/>
                <w:numId w:val="5"/>
              </w:numPr>
              <w:rPr>
                <w:rFonts w:cstheme="minorHAnsi"/>
                <w:sz w:val="24"/>
                <w:szCs w:val="24"/>
                <w:lang w:val="es-CR"/>
              </w:rPr>
            </w:pPr>
            <w:r w:rsidRPr="0024293B">
              <w:rPr>
                <w:rFonts w:cstheme="minorHAnsi"/>
                <w:b/>
                <w:bCs/>
                <w:sz w:val="24"/>
                <w:szCs w:val="24"/>
                <w:lang w:val="es-CR"/>
              </w:rPr>
              <w:t>Política de puertas abiertas</w:t>
            </w:r>
            <w:r w:rsidRPr="0024293B">
              <w:rPr>
                <w:rFonts w:cstheme="minorHAnsi"/>
                <w:sz w:val="24"/>
                <w:szCs w:val="24"/>
                <w:lang w:val="es-CR"/>
              </w:rPr>
              <w:t>: La escuela alienta a los padres a visitar, ser voluntarios y participar en la educación de sus hijos, y designará un enlace familiar para apoyar y responder a las solicitudes o inquietudes individuales de los padres.</w:t>
            </w:r>
          </w:p>
          <w:p w14:paraId="4C84C456" w14:textId="77777777" w:rsidR="0078306F" w:rsidRPr="0024293B" w:rsidRDefault="0078306F" w:rsidP="00F11D8F">
            <w:pPr>
              <w:rPr>
                <w:rFonts w:ascii="Segoe UI" w:hAnsi="Segoe UI" w:cs="Segoe UI"/>
                <w:sz w:val="24"/>
                <w:szCs w:val="24"/>
                <w:lang w:val="es-CR"/>
              </w:rPr>
            </w:pPr>
          </w:p>
          <w:p w14:paraId="51839AB9" w14:textId="77777777" w:rsidR="00E503B9" w:rsidRPr="0024293B" w:rsidRDefault="00E503B9" w:rsidP="00F11D8F">
            <w:pPr>
              <w:rPr>
                <w:rFonts w:ascii="Segoe UI" w:hAnsi="Segoe UI" w:cs="Segoe UI"/>
                <w:sz w:val="24"/>
                <w:szCs w:val="24"/>
                <w:lang w:val="es-CR"/>
              </w:rPr>
            </w:pPr>
          </w:p>
          <w:p w14:paraId="33BFAE7D" w14:textId="77777777" w:rsidR="00C37FF7" w:rsidRPr="0024293B" w:rsidRDefault="00C37FF7" w:rsidP="00F11D8F">
            <w:pPr>
              <w:rPr>
                <w:rFonts w:ascii="Segoe UI" w:hAnsi="Segoe UI" w:cs="Segoe UI"/>
                <w:sz w:val="24"/>
                <w:szCs w:val="24"/>
                <w:lang w:val="es-CR"/>
              </w:rPr>
            </w:pPr>
          </w:p>
          <w:p w14:paraId="0695A312" w14:textId="4D7DC616" w:rsidR="00E50046" w:rsidRPr="0024293B" w:rsidRDefault="00C05ABB" w:rsidP="00CF52B8">
            <w:pPr>
              <w:rPr>
                <w:rFonts w:ascii="Segoe UI" w:hAnsi="Segoe UI" w:cs="Segoe UI"/>
                <w:sz w:val="24"/>
                <w:szCs w:val="24"/>
                <w:lang w:val="es-CR"/>
              </w:rPr>
            </w:pPr>
            <w:r w:rsidRPr="0024293B">
              <w:rPr>
                <w:rFonts w:ascii="Segoe UI" w:hAnsi="Segoe UI" w:cs="Segoe UI"/>
                <w:sz w:val="24"/>
                <w:szCs w:val="24"/>
                <w:lang w:val="es-CR"/>
              </w:rPr>
              <w:t xml:space="preserve"> </w:t>
            </w:r>
          </w:p>
        </w:tc>
      </w:tr>
      <w:tr w:rsidR="004E6336" w:rsidRPr="0024293B" w14:paraId="7D3557BE" w14:textId="77777777" w:rsidTr="7EBB3D44">
        <w:tc>
          <w:tcPr>
            <w:tcW w:w="14390" w:type="dxa"/>
          </w:tcPr>
          <w:p w14:paraId="704AB602" w14:textId="3950DD0E" w:rsidR="004E6336" w:rsidRPr="0024293B" w:rsidRDefault="004E6336" w:rsidP="00855902">
            <w:pPr>
              <w:rPr>
                <w:b/>
                <w:bCs/>
                <w:sz w:val="28"/>
                <w:szCs w:val="28"/>
                <w:lang w:val="es-CR"/>
              </w:rPr>
            </w:pPr>
            <w:commentRangeStart w:id="1"/>
            <w:r w:rsidRPr="0024293B">
              <w:rPr>
                <w:b/>
                <w:bCs/>
                <w:sz w:val="28"/>
                <w:szCs w:val="28"/>
                <w:lang w:val="es-CR"/>
              </w:rPr>
              <w:lastRenderedPageBreak/>
              <w:t>Desarrollo profesional del personal relacionado con la participación familiar</w:t>
            </w:r>
            <w:commentRangeEnd w:id="1"/>
            <w:r w:rsidR="00D671A5">
              <w:rPr>
                <w:rStyle w:val="CommentReference"/>
              </w:rPr>
              <w:commentReference w:id="1"/>
            </w:r>
          </w:p>
        </w:tc>
      </w:tr>
      <w:tr w:rsidR="004E6336" w:rsidRPr="0024293B" w14:paraId="3BE233AD" w14:textId="77777777" w:rsidTr="7EBB3D44">
        <w:tc>
          <w:tcPr>
            <w:tcW w:w="14390" w:type="dxa"/>
          </w:tcPr>
          <w:p w14:paraId="6C5C4308" w14:textId="77777777" w:rsidR="004E6336" w:rsidRPr="0024293B" w:rsidRDefault="004E6336" w:rsidP="00855902">
            <w:pPr>
              <w:rPr>
                <w:sz w:val="24"/>
                <w:szCs w:val="24"/>
                <w:lang w:val="es-CR"/>
              </w:rPr>
            </w:pPr>
            <w:r w:rsidRPr="0024293B">
              <w:rPr>
                <w:sz w:val="24"/>
                <w:szCs w:val="24"/>
                <w:lang w:val="es-CR"/>
              </w:rPr>
              <w:t>Describir las actividades de desarrollo profesional que la escuela proporcionará para educar a los maestros, al personal de servicios estudiantiles, a los directores y al resto del personal sobre cómo comunicarse, comunicarse y trabajar con los padres como socios iguales, sobre el valor y la utilidad de las contribuciones de los padres, y sobre cómo implementar y coordinar los programas para padres, y construir lazos entre los padres y las escuelas [Sección 1118 (e) (3)]</w:t>
            </w:r>
          </w:p>
          <w:p w14:paraId="02741F52" w14:textId="4BED5ED7" w:rsidR="007E5261" w:rsidRPr="0024293B" w:rsidRDefault="007E5261" w:rsidP="00855902">
            <w:pPr>
              <w:rPr>
                <w:b/>
                <w:bCs/>
                <w:sz w:val="24"/>
                <w:szCs w:val="24"/>
                <w:lang w:val="es-CR"/>
              </w:rPr>
            </w:pPr>
          </w:p>
        </w:tc>
      </w:tr>
      <w:tr w:rsidR="004E6336" w:rsidRPr="0024293B" w14:paraId="25B8F55E" w14:textId="77777777" w:rsidTr="7EBB3D44">
        <w:tc>
          <w:tcPr>
            <w:tcW w:w="14390" w:type="dxa"/>
          </w:tcPr>
          <w:p w14:paraId="1784E675" w14:textId="00472EB4" w:rsidR="00A30EA8" w:rsidRPr="0024293B" w:rsidRDefault="00A30EA8" w:rsidP="00855902">
            <w:pPr>
              <w:rPr>
                <w:b/>
                <w:bCs/>
                <w:sz w:val="4"/>
                <w:szCs w:val="4"/>
                <w:lang w:val="es-CR"/>
              </w:rPr>
            </w:pPr>
          </w:p>
          <w:p w14:paraId="04F128BE" w14:textId="06703753" w:rsidR="00814267" w:rsidRPr="0024293B" w:rsidRDefault="00814267" w:rsidP="00855902">
            <w:pPr>
              <w:rPr>
                <w:rStyle w:val="cf01"/>
                <w:sz w:val="24"/>
                <w:szCs w:val="24"/>
                <w:lang w:val="es-CR"/>
              </w:rPr>
            </w:pPr>
            <w:r w:rsidRPr="0024293B">
              <w:rPr>
                <w:rStyle w:val="cf01"/>
                <w:sz w:val="24"/>
                <w:szCs w:val="24"/>
                <w:lang w:val="es-CR"/>
              </w:rPr>
              <w:t>¿Cómo desarrollará activamente el liderazgo escolar la participación familiar continua relacionada con la capacidad de los maestros y el personal conectada a las metas académicas?</w:t>
            </w:r>
          </w:p>
          <w:p w14:paraId="2EF218AE" w14:textId="77777777" w:rsidR="00980893" w:rsidRPr="0024293B" w:rsidRDefault="00980893" w:rsidP="00855902">
            <w:pPr>
              <w:rPr>
                <w:rStyle w:val="cf01"/>
                <w:lang w:val="es-CR"/>
              </w:rPr>
            </w:pPr>
          </w:p>
          <w:p w14:paraId="3B44D5EF" w14:textId="1A814FA0" w:rsidR="00823C6E" w:rsidRPr="0024293B" w:rsidRDefault="00823C6E" w:rsidP="00823C6E">
            <w:pPr>
              <w:rPr>
                <w:b/>
                <w:bCs/>
                <w:sz w:val="24"/>
                <w:szCs w:val="24"/>
                <w:lang w:val="es-CR"/>
              </w:rPr>
            </w:pPr>
            <w:r w:rsidRPr="0024293B">
              <w:rPr>
                <w:b/>
                <w:bCs/>
                <w:sz w:val="24"/>
                <w:szCs w:val="24"/>
                <w:lang w:val="es-CR"/>
              </w:rPr>
              <w:t xml:space="preserve">Actividades de desarrollo profesional para el personal </w:t>
            </w:r>
          </w:p>
          <w:p w14:paraId="5ACFF8B4" w14:textId="77777777" w:rsidR="00823C6E" w:rsidRPr="0024293B" w:rsidRDefault="00823C6E" w:rsidP="00823C6E">
            <w:pPr>
              <w:rPr>
                <w:sz w:val="24"/>
                <w:szCs w:val="24"/>
                <w:lang w:val="es-CR"/>
              </w:rPr>
            </w:pPr>
            <w:r w:rsidRPr="0024293B">
              <w:rPr>
                <w:sz w:val="24"/>
                <w:szCs w:val="24"/>
                <w:lang w:val="es-CR"/>
              </w:rPr>
              <w:t>La escuela brindará las siguientes oportunidades de desarrollo profesional para educar a los maestros, al personal de servicios estudiantiles, a los administradores y al resto del personal sobre estrategias efectivas de participación familiar:</w:t>
            </w:r>
          </w:p>
          <w:p w14:paraId="77850B25" w14:textId="77777777" w:rsidR="00823C6E" w:rsidRPr="0024293B" w:rsidRDefault="00823C6E" w:rsidP="00823C6E">
            <w:pPr>
              <w:rPr>
                <w:b/>
                <w:bCs/>
                <w:sz w:val="24"/>
                <w:szCs w:val="24"/>
                <w:lang w:val="es-CR"/>
              </w:rPr>
            </w:pPr>
            <w:r w:rsidRPr="0024293B">
              <w:rPr>
                <w:b/>
                <w:bCs/>
                <w:sz w:val="24"/>
                <w:szCs w:val="24"/>
                <w:lang w:val="es-CR"/>
              </w:rPr>
              <w:t>Capacitación anual sobre participación de los padres</w:t>
            </w:r>
          </w:p>
          <w:p w14:paraId="46099103" w14:textId="77777777" w:rsidR="00823C6E" w:rsidRPr="0024293B" w:rsidRDefault="00823C6E" w:rsidP="00823C6E">
            <w:pPr>
              <w:numPr>
                <w:ilvl w:val="0"/>
                <w:numId w:val="6"/>
              </w:numPr>
              <w:rPr>
                <w:sz w:val="24"/>
                <w:szCs w:val="24"/>
                <w:lang w:val="es-CR"/>
              </w:rPr>
            </w:pPr>
            <w:r w:rsidRPr="0024293B">
              <w:rPr>
                <w:sz w:val="24"/>
                <w:szCs w:val="24"/>
                <w:lang w:val="es-CR"/>
              </w:rPr>
              <w:t>Esta capacitación se centrará en comprender las diversas dinámicas familiares, respetar los antecedentes culturales y las estrategias para la participación familiar inclusiva.</w:t>
            </w:r>
          </w:p>
          <w:p w14:paraId="780D029E" w14:textId="77777777" w:rsidR="00823C6E" w:rsidRPr="0024293B" w:rsidRDefault="00823C6E" w:rsidP="00823C6E">
            <w:pPr>
              <w:numPr>
                <w:ilvl w:val="0"/>
                <w:numId w:val="6"/>
              </w:numPr>
              <w:rPr>
                <w:sz w:val="24"/>
                <w:szCs w:val="24"/>
                <w:lang w:val="es-CR"/>
              </w:rPr>
            </w:pPr>
            <w:r w:rsidRPr="0024293B">
              <w:rPr>
                <w:sz w:val="24"/>
                <w:szCs w:val="24"/>
                <w:lang w:val="es-CR"/>
              </w:rPr>
              <w:t>El personal aprenderá a identificar y reducir las barreras que impiden la participación familiar, como el idioma, los horarios de trabajo o la falta de confianza.</w:t>
            </w:r>
          </w:p>
          <w:p w14:paraId="262A6222" w14:textId="77777777" w:rsidR="00823C6E" w:rsidRPr="0024293B" w:rsidRDefault="00823C6E" w:rsidP="00823C6E">
            <w:pPr>
              <w:rPr>
                <w:b/>
                <w:bCs/>
                <w:sz w:val="24"/>
                <w:szCs w:val="24"/>
                <w:lang w:val="es-CR"/>
              </w:rPr>
            </w:pPr>
            <w:r w:rsidRPr="0024293B">
              <w:rPr>
                <w:b/>
                <w:bCs/>
                <w:sz w:val="24"/>
                <w:szCs w:val="24"/>
                <w:lang w:val="es-CR"/>
              </w:rPr>
              <w:t>b. Taller de Estrategias de Comunicación Efectiva</w:t>
            </w:r>
          </w:p>
          <w:p w14:paraId="43037A35" w14:textId="77777777" w:rsidR="00823C6E" w:rsidRPr="0024293B" w:rsidRDefault="00823C6E" w:rsidP="00823C6E">
            <w:pPr>
              <w:numPr>
                <w:ilvl w:val="0"/>
                <w:numId w:val="7"/>
              </w:numPr>
              <w:rPr>
                <w:sz w:val="24"/>
                <w:szCs w:val="24"/>
                <w:lang w:val="es-CR"/>
              </w:rPr>
            </w:pPr>
            <w:r w:rsidRPr="0024293B">
              <w:rPr>
                <w:sz w:val="24"/>
                <w:szCs w:val="24"/>
                <w:lang w:val="es-CR"/>
              </w:rPr>
              <w:t>La capacitación incluirá técnicas para generar confianza a través de una comunicación constante, respetuosa y proactiva (p. ej., llamadas telefónicas positivas, boletines informativos y conferencias familiares).</w:t>
            </w:r>
          </w:p>
          <w:p w14:paraId="77742482" w14:textId="03CFAF81" w:rsidR="00823C6E" w:rsidRPr="0024293B" w:rsidRDefault="00823C6E" w:rsidP="00823C6E">
            <w:pPr>
              <w:numPr>
                <w:ilvl w:val="0"/>
                <w:numId w:val="7"/>
              </w:numPr>
              <w:rPr>
                <w:sz w:val="24"/>
                <w:szCs w:val="24"/>
                <w:lang w:val="es-CR"/>
              </w:rPr>
            </w:pPr>
            <w:r w:rsidRPr="0024293B">
              <w:rPr>
                <w:sz w:val="24"/>
                <w:szCs w:val="24"/>
                <w:lang w:val="es-CR"/>
              </w:rPr>
              <w:t>Los maestros recibirán capacitación en el uso de herramientas de comunicación digital (FOCUS) de manera efectiva y equitativa con las familias.</w:t>
            </w:r>
          </w:p>
          <w:p w14:paraId="4B4E6AB6" w14:textId="17BD8679" w:rsidR="00823C6E" w:rsidRPr="0024293B" w:rsidRDefault="00823C6E" w:rsidP="00823C6E">
            <w:pPr>
              <w:rPr>
                <w:b/>
                <w:bCs/>
                <w:sz w:val="24"/>
                <w:szCs w:val="24"/>
                <w:lang w:val="es-CR"/>
              </w:rPr>
            </w:pPr>
            <w:r w:rsidRPr="0024293B">
              <w:rPr>
                <w:b/>
                <w:bCs/>
                <w:sz w:val="24"/>
                <w:szCs w:val="24"/>
                <w:lang w:val="es-CR"/>
              </w:rPr>
              <w:t>c. Coordinación de programas para padres</w:t>
            </w:r>
          </w:p>
          <w:p w14:paraId="1A60B42B" w14:textId="77777777" w:rsidR="00823C6E" w:rsidRPr="0024293B" w:rsidRDefault="00823C6E" w:rsidP="00823C6E">
            <w:pPr>
              <w:numPr>
                <w:ilvl w:val="0"/>
                <w:numId w:val="9"/>
              </w:numPr>
              <w:rPr>
                <w:sz w:val="24"/>
                <w:szCs w:val="24"/>
                <w:lang w:val="es-CR"/>
              </w:rPr>
            </w:pPr>
            <w:r w:rsidRPr="0024293B">
              <w:rPr>
                <w:sz w:val="24"/>
                <w:szCs w:val="24"/>
                <w:lang w:val="es-CR"/>
              </w:rPr>
              <w:t>El personal estará capacitado para planificar e implementar eventos y talleres académicos orientados a la familia, asegurando la alineación con las metas del plan de estudios y las necesidades de los estudiantes.</w:t>
            </w:r>
          </w:p>
          <w:p w14:paraId="0AEC8641" w14:textId="77777777" w:rsidR="00823C6E" w:rsidRPr="0024293B" w:rsidRDefault="00823C6E" w:rsidP="00823C6E">
            <w:pPr>
              <w:numPr>
                <w:ilvl w:val="0"/>
                <w:numId w:val="9"/>
              </w:numPr>
              <w:rPr>
                <w:sz w:val="24"/>
                <w:szCs w:val="24"/>
                <w:lang w:val="es-CR"/>
              </w:rPr>
            </w:pPr>
            <w:r w:rsidRPr="0024293B">
              <w:rPr>
                <w:sz w:val="24"/>
                <w:szCs w:val="24"/>
                <w:lang w:val="es-CR"/>
              </w:rPr>
              <w:t>Se hará hincapié en involucrar a los padres en los órganos de toma de decisiones, como los equipos de mejora escolar y los consejos asesores de padres.</w:t>
            </w:r>
          </w:p>
          <w:p w14:paraId="15EB31FF" w14:textId="77777777" w:rsidR="00187BE9" w:rsidRPr="0024293B" w:rsidRDefault="00187BE9" w:rsidP="00187BE9">
            <w:pPr>
              <w:ind w:left="720"/>
              <w:rPr>
                <w:sz w:val="24"/>
                <w:szCs w:val="24"/>
                <w:lang w:val="es-CR"/>
              </w:rPr>
            </w:pPr>
          </w:p>
          <w:p w14:paraId="2DA76F09" w14:textId="77777777" w:rsidR="00187BE9" w:rsidRPr="0024293B" w:rsidRDefault="00187BE9" w:rsidP="00187BE9">
            <w:pPr>
              <w:rPr>
                <w:b/>
                <w:bCs/>
                <w:sz w:val="24"/>
                <w:szCs w:val="24"/>
                <w:lang w:val="es-CR"/>
              </w:rPr>
            </w:pPr>
            <w:r w:rsidRPr="0024293B">
              <w:rPr>
                <w:b/>
                <w:bCs/>
                <w:sz w:val="24"/>
                <w:szCs w:val="24"/>
                <w:lang w:val="es-CR"/>
              </w:rPr>
              <w:t>Estrategias de liderazgo para desarrollar la capacidad continua del personal para la participación familiar</w:t>
            </w:r>
          </w:p>
          <w:p w14:paraId="0B5B6837" w14:textId="77777777" w:rsidR="00187BE9" w:rsidRPr="0024293B" w:rsidRDefault="00187BE9" w:rsidP="00187BE9">
            <w:pPr>
              <w:rPr>
                <w:sz w:val="24"/>
                <w:szCs w:val="24"/>
                <w:lang w:val="es-CR"/>
              </w:rPr>
            </w:pPr>
            <w:r w:rsidRPr="0024293B">
              <w:rPr>
                <w:sz w:val="24"/>
                <w:szCs w:val="24"/>
                <w:lang w:val="es-CR"/>
              </w:rPr>
              <w:t>El liderazgo escolar desempeñará un papel activo en la incorporación de la participación familiar en la cultura profesional de la escuela y los esfuerzos de mejora continua a través de las siguientes acciones:</w:t>
            </w:r>
          </w:p>
          <w:p w14:paraId="4CB9C572" w14:textId="77777777" w:rsidR="00187BE9" w:rsidRPr="0024293B" w:rsidRDefault="00187BE9" w:rsidP="00187BE9">
            <w:pPr>
              <w:rPr>
                <w:b/>
                <w:bCs/>
                <w:sz w:val="24"/>
                <w:szCs w:val="24"/>
                <w:lang w:val="es-CR"/>
              </w:rPr>
            </w:pPr>
            <w:r w:rsidRPr="0024293B">
              <w:rPr>
                <w:b/>
                <w:bCs/>
                <w:sz w:val="24"/>
                <w:szCs w:val="24"/>
                <w:lang w:val="es-CR"/>
              </w:rPr>
              <w:t>a. Incorporación de metas de participación en los planes de mejora escolar</w:t>
            </w:r>
          </w:p>
          <w:p w14:paraId="0DD87A7D" w14:textId="77777777" w:rsidR="00187BE9" w:rsidRPr="0024293B" w:rsidRDefault="00187BE9" w:rsidP="00187BE9">
            <w:pPr>
              <w:numPr>
                <w:ilvl w:val="0"/>
                <w:numId w:val="9"/>
              </w:numPr>
              <w:rPr>
                <w:sz w:val="24"/>
                <w:szCs w:val="24"/>
                <w:lang w:val="es-CR"/>
              </w:rPr>
            </w:pPr>
            <w:r w:rsidRPr="0024293B">
              <w:rPr>
                <w:sz w:val="24"/>
                <w:szCs w:val="24"/>
                <w:lang w:val="es-CR"/>
              </w:rPr>
              <w:t>Los objetivos de participación familiar estarán vinculados directamente a las metas académicas de la escuela, con puntos de referencia claros y responsabilidad para el personal.</w:t>
            </w:r>
          </w:p>
          <w:p w14:paraId="03396543" w14:textId="2A683CA9" w:rsidR="00187BE9" w:rsidRPr="0024293B" w:rsidRDefault="00187BE9" w:rsidP="00187BE9">
            <w:pPr>
              <w:rPr>
                <w:b/>
                <w:bCs/>
                <w:sz w:val="24"/>
                <w:szCs w:val="24"/>
                <w:lang w:val="es-CR"/>
              </w:rPr>
            </w:pPr>
            <w:r w:rsidRPr="0024293B">
              <w:rPr>
                <w:b/>
                <w:bCs/>
                <w:sz w:val="24"/>
                <w:szCs w:val="24"/>
                <w:lang w:val="es-CR"/>
              </w:rPr>
              <w:t>b. Comunidades periódicas de reflexión y aprendizaje profesional (PLC)</w:t>
            </w:r>
          </w:p>
          <w:p w14:paraId="4BEE635A" w14:textId="77777777" w:rsidR="00187BE9" w:rsidRPr="0024293B" w:rsidRDefault="00187BE9" w:rsidP="00187BE9">
            <w:pPr>
              <w:numPr>
                <w:ilvl w:val="0"/>
                <w:numId w:val="9"/>
              </w:numPr>
              <w:rPr>
                <w:sz w:val="24"/>
                <w:szCs w:val="24"/>
                <w:lang w:val="es-CR"/>
              </w:rPr>
            </w:pPr>
            <w:r w:rsidRPr="0024293B">
              <w:rPr>
                <w:sz w:val="24"/>
                <w:szCs w:val="24"/>
                <w:lang w:val="es-CR"/>
              </w:rPr>
              <w:t>Durante las reuniones de PLC, los maestros analizarán los datos de participación familiar (p. ej., asistencia a eventos, registros de comunicación) y compartirán las mejores prácticas para mejorar el alcance.</w:t>
            </w:r>
          </w:p>
          <w:p w14:paraId="13664D64" w14:textId="23474CB1" w:rsidR="00187BE9" w:rsidRPr="0024293B" w:rsidRDefault="00187BE9" w:rsidP="00187BE9">
            <w:pPr>
              <w:rPr>
                <w:b/>
                <w:bCs/>
                <w:sz w:val="24"/>
                <w:szCs w:val="24"/>
                <w:lang w:val="es-CR"/>
              </w:rPr>
            </w:pPr>
            <w:r w:rsidRPr="0024293B">
              <w:rPr>
                <w:b/>
                <w:bCs/>
                <w:sz w:val="24"/>
                <w:szCs w:val="24"/>
                <w:lang w:val="es-CR"/>
              </w:rPr>
              <w:t>c. Reconocimiento y puesta en común de las mejores prácticas</w:t>
            </w:r>
          </w:p>
          <w:p w14:paraId="56B3A9B4" w14:textId="77777777" w:rsidR="00187BE9" w:rsidRPr="0024293B" w:rsidRDefault="00187BE9" w:rsidP="00187BE9">
            <w:pPr>
              <w:numPr>
                <w:ilvl w:val="0"/>
                <w:numId w:val="9"/>
              </w:numPr>
              <w:rPr>
                <w:sz w:val="24"/>
                <w:szCs w:val="24"/>
                <w:lang w:val="es-CR"/>
              </w:rPr>
            </w:pPr>
            <w:r w:rsidRPr="0024293B">
              <w:rPr>
                <w:sz w:val="24"/>
                <w:szCs w:val="24"/>
                <w:lang w:val="es-CR"/>
              </w:rPr>
              <w:t>Los líderes escolares destacarán las prácticas efectivas de participación de los padres durante las reuniones de personal y los boletines, fomentando una cultura de colaboración e innovación.</w:t>
            </w:r>
          </w:p>
          <w:p w14:paraId="458236F5" w14:textId="4AAE4157" w:rsidR="00187BE9" w:rsidRPr="0024293B" w:rsidRDefault="00187BE9" w:rsidP="00187BE9">
            <w:pPr>
              <w:rPr>
                <w:b/>
                <w:bCs/>
                <w:sz w:val="24"/>
                <w:szCs w:val="24"/>
                <w:lang w:val="es-CR"/>
              </w:rPr>
            </w:pPr>
            <w:r w:rsidRPr="0024293B">
              <w:rPr>
                <w:b/>
                <w:bCs/>
                <w:sz w:val="24"/>
                <w:szCs w:val="24"/>
                <w:lang w:val="es-CR"/>
              </w:rPr>
              <w:t>d. Planificación inclusiva y ciclos de retroalimentación</w:t>
            </w:r>
          </w:p>
          <w:p w14:paraId="2F83234E" w14:textId="77777777" w:rsidR="00187BE9" w:rsidRPr="0024293B" w:rsidRDefault="00187BE9" w:rsidP="00187BE9">
            <w:pPr>
              <w:numPr>
                <w:ilvl w:val="0"/>
                <w:numId w:val="9"/>
              </w:numPr>
              <w:rPr>
                <w:sz w:val="24"/>
                <w:szCs w:val="24"/>
                <w:lang w:val="es-CR"/>
              </w:rPr>
            </w:pPr>
            <w:r w:rsidRPr="0024293B">
              <w:rPr>
                <w:sz w:val="24"/>
                <w:szCs w:val="24"/>
                <w:lang w:val="es-CR"/>
              </w:rPr>
              <w:lastRenderedPageBreak/>
              <w:t>El liderazgo se asegurará de que el personal involucre a las familias en la planificación académica, especialmente en torno a las intervenciones y el enriquecimiento, y solicitará aportes regulares para refinar las estrategias.</w:t>
            </w:r>
          </w:p>
          <w:p w14:paraId="22913383" w14:textId="77777777" w:rsidR="00187BE9" w:rsidRPr="0024293B" w:rsidRDefault="00187BE9" w:rsidP="00187BE9">
            <w:pPr>
              <w:ind w:left="360"/>
              <w:rPr>
                <w:i/>
                <w:iCs/>
                <w:sz w:val="24"/>
                <w:szCs w:val="24"/>
                <w:lang w:val="es-CR"/>
              </w:rPr>
            </w:pPr>
          </w:p>
          <w:p w14:paraId="48169758" w14:textId="0DDF5F3A" w:rsidR="007F583D" w:rsidRPr="0024293B" w:rsidRDefault="007F583D" w:rsidP="00855902">
            <w:pPr>
              <w:rPr>
                <w:i/>
                <w:iCs/>
                <w:sz w:val="24"/>
                <w:szCs w:val="24"/>
                <w:lang w:val="es-CR"/>
              </w:rPr>
            </w:pPr>
          </w:p>
        </w:tc>
      </w:tr>
    </w:tbl>
    <w:p w14:paraId="3DF28819" w14:textId="63EB56B5" w:rsidR="00CB56F6" w:rsidRPr="0024293B" w:rsidRDefault="00CB56F6" w:rsidP="00CF52B8">
      <w:pPr>
        <w:rPr>
          <w:b/>
          <w:bCs/>
          <w:sz w:val="28"/>
          <w:szCs w:val="28"/>
          <w:lang w:val="es-CR"/>
        </w:rPr>
      </w:pPr>
    </w:p>
    <w:tbl>
      <w:tblPr>
        <w:tblStyle w:val="TableGrid"/>
        <w:tblW w:w="0" w:type="auto"/>
        <w:tblLook w:val="04A0" w:firstRow="1" w:lastRow="0" w:firstColumn="1" w:lastColumn="0" w:noHBand="0" w:noVBand="1"/>
      </w:tblPr>
      <w:tblGrid>
        <w:gridCol w:w="14390"/>
      </w:tblGrid>
      <w:tr w:rsidR="00931AB9" w:rsidRPr="0024293B" w14:paraId="1169A258" w14:textId="77777777" w:rsidTr="001F77A1">
        <w:trPr>
          <w:trHeight w:val="440"/>
        </w:trPr>
        <w:tc>
          <w:tcPr>
            <w:tcW w:w="14616" w:type="dxa"/>
          </w:tcPr>
          <w:p w14:paraId="51DFCA88" w14:textId="779944E3" w:rsidR="00CB56F6" w:rsidRPr="0024293B" w:rsidRDefault="0038756F" w:rsidP="00CB56F6">
            <w:pPr>
              <w:rPr>
                <w:b/>
                <w:bCs/>
                <w:sz w:val="28"/>
                <w:szCs w:val="28"/>
                <w:lang w:val="es-CR"/>
              </w:rPr>
            </w:pPr>
            <w:r w:rsidRPr="0024293B">
              <w:rPr>
                <w:b/>
                <w:bCs/>
                <w:sz w:val="28"/>
                <w:szCs w:val="28"/>
                <w:lang w:val="es-CR"/>
              </w:rPr>
              <w:t>Experiencia en la reunión anual de padres del Título I</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sidRPr="0024293B">
              <w:rPr>
                <w:sz w:val="24"/>
                <w:szCs w:val="24"/>
                <w:lang w:val="es-CR"/>
              </w:rPr>
              <w:t xml:space="preserve">Cada escuela convocará una reunión anual diseñada para informar a los padres de los niños participantes sobre el programa de Título I de la escuela, la naturaleza del programa de Título I (asistencia escolar o específica), la elección de escuela, los servicios educativos suplementarios y los derechos de los padres. </w:t>
            </w:r>
            <w:r>
              <w:rPr>
                <w:sz w:val="24"/>
                <w:szCs w:val="24"/>
              </w:rPr>
              <w:t xml:space="preserve">[Sección 1118 (c) (1)]. </w:t>
            </w:r>
          </w:p>
        </w:tc>
      </w:tr>
      <w:tr w:rsidR="00931AB9" w:rsidRPr="0024293B" w14:paraId="073665BB" w14:textId="77777777" w:rsidTr="001F77A1">
        <w:tc>
          <w:tcPr>
            <w:tcW w:w="14616" w:type="dxa"/>
          </w:tcPr>
          <w:p w14:paraId="0C057671" w14:textId="65E52E16" w:rsidR="00782418" w:rsidRPr="0024293B" w:rsidRDefault="00782418" w:rsidP="00782418">
            <w:pPr>
              <w:rPr>
                <w:rFonts w:ascii="Segoe UI" w:hAnsi="Segoe UI" w:cs="Segoe UI"/>
                <w:b/>
                <w:bCs/>
                <w:sz w:val="24"/>
                <w:szCs w:val="24"/>
                <w:lang w:val="es-CR"/>
              </w:rPr>
            </w:pPr>
            <w:r w:rsidRPr="0024293B">
              <w:rPr>
                <w:rFonts w:ascii="Segoe UI" w:hAnsi="Segoe UI" w:cs="Segoe UI"/>
                <w:sz w:val="24"/>
                <w:szCs w:val="24"/>
                <w:lang w:val="es-CR"/>
              </w:rPr>
              <w:t>¿Cómo obtendrá comentarios grabados de los padres sobre la reunión? ¿Cómo se utilizará la retroalimentación grabada para informar eventos futuros?</w:t>
            </w:r>
          </w:p>
          <w:p w14:paraId="489D9668" w14:textId="77777777" w:rsidR="00782418" w:rsidRPr="0024293B" w:rsidRDefault="00782418" w:rsidP="00782418">
            <w:pPr>
              <w:rPr>
                <w:rFonts w:ascii="Segoe UI" w:hAnsi="Segoe UI" w:cs="Segoe UI"/>
                <w:sz w:val="24"/>
                <w:szCs w:val="24"/>
                <w:lang w:val="es-CR"/>
              </w:rPr>
            </w:pPr>
          </w:p>
          <w:p w14:paraId="6304F770" w14:textId="77777777" w:rsidR="00187BE9" w:rsidRPr="0024293B" w:rsidRDefault="00187BE9" w:rsidP="00187BE9">
            <w:pPr>
              <w:rPr>
                <w:rFonts w:cstheme="minorHAnsi"/>
                <w:sz w:val="24"/>
                <w:szCs w:val="24"/>
                <w:lang w:val="es-CR"/>
              </w:rPr>
            </w:pPr>
            <w:r w:rsidRPr="0024293B">
              <w:rPr>
                <w:rFonts w:cstheme="minorHAnsi"/>
                <w:b/>
                <w:bCs/>
                <w:sz w:val="24"/>
                <w:szCs w:val="24"/>
                <w:lang w:val="es-CR"/>
              </w:rPr>
              <w:t>Cómo se recopilarán los comentarios:</w:t>
            </w:r>
          </w:p>
          <w:p w14:paraId="509568C4" w14:textId="77777777" w:rsidR="00187BE9" w:rsidRPr="0024293B" w:rsidRDefault="00187BE9" w:rsidP="00187BE9">
            <w:pPr>
              <w:numPr>
                <w:ilvl w:val="0"/>
                <w:numId w:val="16"/>
              </w:numPr>
              <w:rPr>
                <w:rFonts w:cstheme="minorHAnsi"/>
                <w:sz w:val="24"/>
                <w:szCs w:val="24"/>
                <w:lang w:val="es-CR"/>
              </w:rPr>
            </w:pPr>
            <w:r w:rsidRPr="0024293B">
              <w:rPr>
                <w:rFonts w:cstheme="minorHAnsi"/>
                <w:sz w:val="24"/>
                <w:szCs w:val="24"/>
                <w:lang w:val="es-CR"/>
              </w:rPr>
              <w:t>Encuestas digitales y en papel: Los padres completarán un breve formulario de comentarios (disponible en varios idiomas) al final de la reunión o a través de una plataforma en línea (por ejemplo, Google Forms) accesible a través de las aplicaciones de comunicación escolar.</w:t>
            </w:r>
          </w:p>
          <w:p w14:paraId="47AFFAA6" w14:textId="77777777" w:rsidR="00187BE9" w:rsidRPr="0024293B" w:rsidRDefault="00187BE9" w:rsidP="00187BE9">
            <w:pPr>
              <w:rPr>
                <w:rFonts w:cstheme="minorHAnsi"/>
                <w:b/>
                <w:bCs/>
                <w:sz w:val="24"/>
                <w:szCs w:val="24"/>
                <w:lang w:val="es-CR"/>
              </w:rPr>
            </w:pPr>
            <w:r w:rsidRPr="0024293B">
              <w:rPr>
                <w:rFonts w:cstheme="minorHAnsi"/>
                <w:b/>
                <w:bCs/>
                <w:sz w:val="24"/>
                <w:szCs w:val="24"/>
                <w:lang w:val="es-CR"/>
              </w:rPr>
              <w:t>Cómo se usarán los comentarios:</w:t>
            </w:r>
          </w:p>
          <w:p w14:paraId="452F87F3" w14:textId="77777777" w:rsidR="00187BE9" w:rsidRPr="0024293B" w:rsidRDefault="00187BE9" w:rsidP="00187BE9">
            <w:pPr>
              <w:numPr>
                <w:ilvl w:val="0"/>
                <w:numId w:val="15"/>
              </w:numPr>
              <w:rPr>
                <w:rFonts w:cstheme="minorHAnsi"/>
                <w:sz w:val="24"/>
                <w:szCs w:val="24"/>
                <w:lang w:val="es-CR"/>
              </w:rPr>
            </w:pPr>
            <w:r w:rsidRPr="0024293B">
              <w:rPr>
                <w:rFonts w:cstheme="minorHAnsi"/>
                <w:sz w:val="24"/>
                <w:szCs w:val="24"/>
                <w:lang w:val="es-CR"/>
              </w:rPr>
              <w:t>Las respuestas serán compiladas y analizadas por el equipo de participación familiar.</w:t>
            </w:r>
          </w:p>
          <w:p w14:paraId="4B7F405B" w14:textId="77777777" w:rsidR="00187BE9" w:rsidRPr="0024293B" w:rsidRDefault="00187BE9" w:rsidP="00187BE9">
            <w:pPr>
              <w:numPr>
                <w:ilvl w:val="0"/>
                <w:numId w:val="15"/>
              </w:numPr>
              <w:rPr>
                <w:rFonts w:cstheme="minorHAnsi"/>
                <w:sz w:val="24"/>
                <w:szCs w:val="24"/>
                <w:lang w:val="es-CR"/>
              </w:rPr>
            </w:pPr>
            <w:r w:rsidRPr="0024293B">
              <w:rPr>
                <w:rFonts w:cstheme="minorHAnsi"/>
                <w:sz w:val="24"/>
                <w:szCs w:val="24"/>
                <w:lang w:val="es-CR"/>
              </w:rPr>
              <w:t>Las sugerencias informarán las mejoras en futuras reuniones del Título I (por ejemplo, programación, enfoque de contenido, formato de presentación).</w:t>
            </w:r>
          </w:p>
          <w:p w14:paraId="6BD4BD0C" w14:textId="43604FF9" w:rsidR="00187BE9" w:rsidRPr="0024293B" w:rsidRDefault="00187BE9" w:rsidP="00187BE9">
            <w:pPr>
              <w:numPr>
                <w:ilvl w:val="0"/>
                <w:numId w:val="15"/>
              </w:numPr>
              <w:rPr>
                <w:rFonts w:cstheme="minorHAnsi"/>
                <w:sz w:val="24"/>
                <w:szCs w:val="24"/>
                <w:lang w:val="es-CR"/>
              </w:rPr>
            </w:pPr>
            <w:r w:rsidRPr="0024293B">
              <w:rPr>
                <w:rFonts w:cstheme="minorHAnsi"/>
                <w:sz w:val="24"/>
                <w:szCs w:val="24"/>
                <w:lang w:val="es-CR"/>
              </w:rPr>
              <w:t>Los resultados se compartirán con el liderazgo escolar y el SAC para guiar la toma de decisiones y la planificación anual.</w:t>
            </w:r>
          </w:p>
          <w:p w14:paraId="4EB9281C" w14:textId="77777777" w:rsidR="00DC56C4" w:rsidRPr="0024293B" w:rsidRDefault="00DC56C4" w:rsidP="00782418">
            <w:pPr>
              <w:rPr>
                <w:rFonts w:cstheme="minorHAnsi"/>
                <w:b/>
                <w:bCs/>
                <w:sz w:val="24"/>
                <w:szCs w:val="24"/>
                <w:lang w:val="es-CR"/>
              </w:rPr>
            </w:pPr>
          </w:p>
          <w:p w14:paraId="2198D056" w14:textId="77777777" w:rsidR="00187BE9" w:rsidRPr="0024293B" w:rsidRDefault="00187BE9" w:rsidP="00187BE9">
            <w:pPr>
              <w:rPr>
                <w:rFonts w:cstheme="minorHAnsi"/>
                <w:b/>
                <w:bCs/>
                <w:sz w:val="24"/>
                <w:szCs w:val="24"/>
                <w:lang w:val="es-CR"/>
              </w:rPr>
            </w:pPr>
            <w:r w:rsidRPr="0024293B">
              <w:rPr>
                <w:rFonts w:cstheme="minorHAnsi"/>
                <w:b/>
                <w:bCs/>
                <w:sz w:val="24"/>
                <w:szCs w:val="24"/>
                <w:lang w:val="es-CR"/>
              </w:rPr>
              <w:t>Abordar las barreras para la asistencia y el apoyo académico en el hogar</w:t>
            </w:r>
          </w:p>
          <w:p w14:paraId="7E7D37A6" w14:textId="77777777" w:rsidR="00187BE9" w:rsidRPr="0024293B" w:rsidRDefault="00187BE9" w:rsidP="00187BE9">
            <w:pPr>
              <w:rPr>
                <w:rFonts w:cstheme="minorHAnsi"/>
                <w:sz w:val="24"/>
                <w:szCs w:val="24"/>
                <w:lang w:val="es-CR"/>
              </w:rPr>
            </w:pPr>
            <w:r w:rsidRPr="0024293B">
              <w:rPr>
                <w:rFonts w:cstheme="minorHAnsi"/>
                <w:sz w:val="24"/>
                <w:szCs w:val="24"/>
                <w:lang w:val="es-CR"/>
              </w:rPr>
              <w:t>Para maximizar la participación y capacitar a los padres para que apoyen el aprendizaje en el hogar, la escuela implementará lo siguiente:</w:t>
            </w:r>
          </w:p>
          <w:p w14:paraId="7E7F7650" w14:textId="77777777" w:rsidR="00187BE9" w:rsidRPr="0024293B" w:rsidRDefault="00187BE9" w:rsidP="00187BE9">
            <w:pPr>
              <w:rPr>
                <w:rFonts w:cstheme="minorHAnsi"/>
                <w:sz w:val="24"/>
                <w:szCs w:val="24"/>
                <w:lang w:val="es-CR"/>
              </w:rPr>
            </w:pPr>
          </w:p>
          <w:p w14:paraId="24CCD54A" w14:textId="77777777" w:rsidR="00187BE9" w:rsidRPr="0024293B" w:rsidRDefault="00187BE9" w:rsidP="00187BE9">
            <w:pPr>
              <w:numPr>
                <w:ilvl w:val="0"/>
                <w:numId w:val="17"/>
              </w:numPr>
              <w:rPr>
                <w:rFonts w:cstheme="minorHAnsi"/>
                <w:sz w:val="24"/>
                <w:szCs w:val="24"/>
                <w:lang w:val="es-CR"/>
              </w:rPr>
            </w:pPr>
            <w:r w:rsidRPr="0024293B">
              <w:rPr>
                <w:rFonts w:cstheme="minorHAnsi"/>
                <w:b/>
                <w:bCs/>
                <w:sz w:val="24"/>
                <w:szCs w:val="24"/>
                <w:lang w:val="es-CR"/>
              </w:rPr>
              <w:t>Horario flexible:</w:t>
            </w:r>
            <w:r w:rsidRPr="0024293B">
              <w:rPr>
                <w:rFonts w:cstheme="minorHAnsi"/>
                <w:sz w:val="24"/>
                <w:szCs w:val="24"/>
                <w:lang w:val="es-CR"/>
              </w:rPr>
              <w:t xml:space="preserve"> Ofrezca múltiples horarios de reunión (mañana, noche y virtual) para acomodar a las familias trabajadoras y los cuidadores con horarios diversos.</w:t>
            </w:r>
          </w:p>
          <w:p w14:paraId="611F46A1" w14:textId="77777777" w:rsidR="00187BE9" w:rsidRPr="0024293B" w:rsidRDefault="00187BE9" w:rsidP="00187BE9">
            <w:pPr>
              <w:numPr>
                <w:ilvl w:val="0"/>
                <w:numId w:val="17"/>
              </w:numPr>
              <w:rPr>
                <w:rFonts w:cstheme="minorHAnsi"/>
                <w:sz w:val="24"/>
                <w:szCs w:val="24"/>
                <w:lang w:val="es-CR"/>
              </w:rPr>
            </w:pPr>
            <w:r w:rsidRPr="0024293B">
              <w:rPr>
                <w:rFonts w:cstheme="minorHAnsi"/>
                <w:b/>
                <w:bCs/>
                <w:sz w:val="24"/>
                <w:szCs w:val="24"/>
                <w:lang w:val="es-CR"/>
              </w:rPr>
              <w:t>Cuidado de niños y refrigerios:</w:t>
            </w:r>
            <w:r w:rsidRPr="0024293B">
              <w:rPr>
                <w:rFonts w:cstheme="minorHAnsi"/>
                <w:sz w:val="24"/>
                <w:szCs w:val="24"/>
                <w:lang w:val="es-CR"/>
              </w:rPr>
              <w:t xml:space="preserve"> Proporcionar servicios de cuidado infantil y refrigerios ligeros para reducir las barreras comunes de participación.</w:t>
            </w:r>
          </w:p>
          <w:p w14:paraId="0C131450" w14:textId="041E8727" w:rsidR="00187BE9" w:rsidRPr="0024293B" w:rsidRDefault="00187BE9" w:rsidP="00187BE9">
            <w:pPr>
              <w:numPr>
                <w:ilvl w:val="0"/>
                <w:numId w:val="17"/>
              </w:numPr>
              <w:rPr>
                <w:rFonts w:cstheme="minorHAnsi"/>
                <w:sz w:val="24"/>
                <w:szCs w:val="24"/>
                <w:lang w:val="es-CR"/>
              </w:rPr>
            </w:pPr>
            <w:r w:rsidRPr="0024293B">
              <w:rPr>
                <w:rFonts w:cstheme="minorHAnsi"/>
                <w:b/>
                <w:bCs/>
                <w:sz w:val="24"/>
                <w:szCs w:val="24"/>
                <w:lang w:val="es-CR"/>
              </w:rPr>
              <w:t>Servicios de idiomas e interpretación: Asegúrese</w:t>
            </w:r>
            <w:r w:rsidRPr="0024293B">
              <w:rPr>
                <w:rFonts w:cstheme="minorHAnsi"/>
                <w:sz w:val="24"/>
                <w:szCs w:val="24"/>
                <w:lang w:val="es-CR"/>
              </w:rPr>
              <w:t xml:space="preserve"> de que todos los materiales estén traducidos y que haya intérpretes disponibles para ayudar a las familias que hablan otros idiomas además del inglés.</w:t>
            </w:r>
          </w:p>
          <w:p w14:paraId="52FEFE34" w14:textId="77777777" w:rsidR="00187BE9" w:rsidRPr="0024293B" w:rsidRDefault="00187BE9" w:rsidP="00187BE9">
            <w:pPr>
              <w:numPr>
                <w:ilvl w:val="0"/>
                <w:numId w:val="17"/>
              </w:numPr>
              <w:rPr>
                <w:rFonts w:cstheme="minorHAnsi"/>
                <w:sz w:val="24"/>
                <w:szCs w:val="24"/>
                <w:lang w:val="es-CR"/>
              </w:rPr>
            </w:pPr>
            <w:r w:rsidRPr="0024293B">
              <w:rPr>
                <w:rFonts w:cstheme="minorHAnsi"/>
                <w:b/>
                <w:bCs/>
                <w:sz w:val="24"/>
                <w:szCs w:val="24"/>
                <w:lang w:val="es-CR"/>
              </w:rPr>
              <w:t>Kits académicos para llevar a casa:</w:t>
            </w:r>
            <w:r w:rsidRPr="0024293B">
              <w:rPr>
                <w:rFonts w:cstheme="minorHAnsi"/>
                <w:sz w:val="24"/>
                <w:szCs w:val="24"/>
                <w:lang w:val="es-CR"/>
              </w:rPr>
              <w:t xml:space="preserve"> Distribuya materiales como libros, juegos de aprendizaje y guías para padres durante los eventos o para que los recojan quienes no puedan asistir.</w:t>
            </w:r>
          </w:p>
          <w:p w14:paraId="6CF9276F" w14:textId="77777777" w:rsidR="00187BE9" w:rsidRPr="0024293B" w:rsidRDefault="00187BE9" w:rsidP="00187BE9">
            <w:pPr>
              <w:numPr>
                <w:ilvl w:val="0"/>
                <w:numId w:val="17"/>
              </w:numPr>
              <w:rPr>
                <w:rFonts w:cstheme="minorHAnsi"/>
                <w:sz w:val="24"/>
                <w:szCs w:val="24"/>
                <w:lang w:val="es-CR"/>
              </w:rPr>
            </w:pPr>
          </w:p>
          <w:p w14:paraId="7686D66A" w14:textId="77777777" w:rsidR="00187BE9" w:rsidRPr="0024293B" w:rsidRDefault="00187BE9" w:rsidP="00187BE9">
            <w:pPr>
              <w:rPr>
                <w:rFonts w:cstheme="minorHAnsi"/>
                <w:b/>
                <w:bCs/>
                <w:sz w:val="24"/>
                <w:szCs w:val="24"/>
                <w:lang w:val="es-CR"/>
              </w:rPr>
            </w:pPr>
            <w:r w:rsidRPr="0024293B">
              <w:rPr>
                <w:rFonts w:cstheme="minorHAnsi"/>
                <w:b/>
                <w:bCs/>
                <w:sz w:val="24"/>
                <w:szCs w:val="24"/>
                <w:lang w:val="es-CR"/>
              </w:rPr>
              <w:t>Comunicación con las familias que no asisten</w:t>
            </w:r>
          </w:p>
          <w:p w14:paraId="2DDCA728" w14:textId="77777777" w:rsidR="00187BE9" w:rsidRPr="0024293B" w:rsidRDefault="00187BE9" w:rsidP="00187BE9">
            <w:pPr>
              <w:rPr>
                <w:rFonts w:cstheme="minorHAnsi"/>
                <w:sz w:val="24"/>
                <w:szCs w:val="24"/>
                <w:lang w:val="es-CR"/>
              </w:rPr>
            </w:pPr>
            <w:r w:rsidRPr="0024293B">
              <w:rPr>
                <w:rFonts w:cstheme="minorHAnsi"/>
                <w:sz w:val="24"/>
                <w:szCs w:val="24"/>
                <w:lang w:val="es-CR"/>
              </w:rPr>
              <w:t xml:space="preserve">Para garantizar que </w:t>
            </w:r>
            <w:r w:rsidRPr="0024293B">
              <w:rPr>
                <w:rFonts w:cstheme="minorHAnsi"/>
                <w:i/>
                <w:iCs/>
                <w:sz w:val="24"/>
                <w:szCs w:val="24"/>
                <w:lang w:val="es-CR"/>
              </w:rPr>
              <w:t>todas</w:t>
            </w:r>
            <w:r w:rsidRPr="0024293B">
              <w:rPr>
                <w:rFonts w:cstheme="minorHAnsi"/>
                <w:sz w:val="24"/>
                <w:szCs w:val="24"/>
                <w:lang w:val="es-CR"/>
              </w:rPr>
              <w:t xml:space="preserve"> las familias reciban información esencial de la reunión:</w:t>
            </w:r>
          </w:p>
          <w:p w14:paraId="71ACB035" w14:textId="77777777" w:rsidR="00187BE9" w:rsidRPr="0024293B" w:rsidRDefault="00187BE9" w:rsidP="00187BE9">
            <w:pPr>
              <w:rPr>
                <w:rFonts w:cstheme="minorHAnsi"/>
                <w:sz w:val="24"/>
                <w:szCs w:val="24"/>
                <w:lang w:val="es-CR"/>
              </w:rPr>
            </w:pPr>
          </w:p>
          <w:p w14:paraId="05056CBF" w14:textId="77777777" w:rsidR="00187BE9" w:rsidRPr="0024293B" w:rsidRDefault="00187BE9" w:rsidP="00187BE9">
            <w:pPr>
              <w:numPr>
                <w:ilvl w:val="0"/>
                <w:numId w:val="18"/>
              </w:numPr>
              <w:rPr>
                <w:rFonts w:cstheme="minorHAnsi"/>
                <w:sz w:val="24"/>
                <w:szCs w:val="24"/>
                <w:lang w:val="es-CR"/>
              </w:rPr>
            </w:pPr>
            <w:r w:rsidRPr="0024293B">
              <w:rPr>
                <w:rFonts w:cstheme="minorHAnsi"/>
                <w:b/>
                <w:bCs/>
                <w:sz w:val="24"/>
                <w:szCs w:val="24"/>
                <w:lang w:val="es-CR"/>
              </w:rPr>
              <w:t>Acceso digital a presentaciones y materiales:</w:t>
            </w:r>
            <w:r w:rsidRPr="0024293B">
              <w:rPr>
                <w:rFonts w:cstheme="minorHAnsi"/>
                <w:sz w:val="24"/>
                <w:szCs w:val="24"/>
                <w:lang w:val="es-CR"/>
              </w:rPr>
              <w:t xml:space="preserve"> La presentación, los folletos y las preguntas frecuentes del Título I se publicarán en el sitio web de la escuela y se compartirán a través de las aplicaciones de comunicación de la escuela (por ejemplo, Remind, ClassDojo, correo electrónico de la escuela).</w:t>
            </w:r>
          </w:p>
          <w:p w14:paraId="3C298C3E" w14:textId="77777777" w:rsidR="00187BE9" w:rsidRPr="0024293B" w:rsidRDefault="00187BE9" w:rsidP="00187BE9">
            <w:pPr>
              <w:numPr>
                <w:ilvl w:val="0"/>
                <w:numId w:val="18"/>
              </w:numPr>
              <w:rPr>
                <w:rFonts w:cstheme="minorHAnsi"/>
                <w:sz w:val="24"/>
                <w:szCs w:val="24"/>
                <w:lang w:val="es-CR"/>
              </w:rPr>
            </w:pPr>
            <w:r w:rsidRPr="0024293B">
              <w:rPr>
                <w:rFonts w:cstheme="minorHAnsi"/>
                <w:b/>
                <w:bCs/>
                <w:sz w:val="24"/>
                <w:szCs w:val="24"/>
                <w:lang w:val="es-CR"/>
              </w:rPr>
              <w:t>Video grabado de la reunión:</w:t>
            </w:r>
            <w:r w:rsidRPr="0024293B">
              <w:rPr>
                <w:rFonts w:cstheme="minorHAnsi"/>
                <w:sz w:val="24"/>
                <w:szCs w:val="24"/>
                <w:lang w:val="es-CR"/>
              </w:rPr>
              <w:t xml:space="preserve"> La reunión se grabará y compartirá con subtítulos y subtítulos multilingües para que las familias puedan verla a su conveniencia.</w:t>
            </w:r>
          </w:p>
          <w:p w14:paraId="20F5EA7C" w14:textId="77777777" w:rsidR="00187BE9" w:rsidRPr="0024293B" w:rsidRDefault="00187BE9" w:rsidP="00187BE9">
            <w:pPr>
              <w:numPr>
                <w:ilvl w:val="0"/>
                <w:numId w:val="18"/>
              </w:numPr>
              <w:rPr>
                <w:rFonts w:cstheme="minorHAnsi"/>
                <w:sz w:val="24"/>
                <w:szCs w:val="24"/>
                <w:lang w:val="es-CR"/>
              </w:rPr>
            </w:pPr>
            <w:r w:rsidRPr="0024293B">
              <w:rPr>
                <w:rFonts w:cstheme="minorHAnsi"/>
                <w:b/>
                <w:bCs/>
                <w:sz w:val="24"/>
                <w:szCs w:val="24"/>
                <w:lang w:val="es-CR"/>
              </w:rPr>
              <w:t>Resúmenes y folletos impresos:</w:t>
            </w:r>
            <w:r w:rsidRPr="0024293B">
              <w:rPr>
                <w:rFonts w:cstheme="minorHAnsi"/>
                <w:sz w:val="24"/>
                <w:szCs w:val="24"/>
                <w:lang w:val="es-CR"/>
              </w:rPr>
              <w:t xml:space="preserve"> Se enviarán copias impresas de la información clave a casa en mochilas y se enviarán por correo a las familias que soliciten comunicación en papel.</w:t>
            </w:r>
          </w:p>
          <w:p w14:paraId="6EF17D3D" w14:textId="77777777" w:rsidR="00782418" w:rsidRPr="0024293B" w:rsidRDefault="00782418" w:rsidP="00782418">
            <w:pPr>
              <w:rPr>
                <w:i/>
                <w:iCs/>
                <w:sz w:val="26"/>
                <w:szCs w:val="26"/>
                <w:lang w:val="es-CR"/>
              </w:rPr>
            </w:pPr>
          </w:p>
          <w:p w14:paraId="2FAA2694" w14:textId="15864E01" w:rsidR="002861E0" w:rsidRPr="0024293B" w:rsidRDefault="002861E0" w:rsidP="00782418">
            <w:pPr>
              <w:rPr>
                <w:b/>
                <w:bCs/>
                <w:sz w:val="28"/>
                <w:szCs w:val="28"/>
                <w:lang w:val="es-CR"/>
              </w:rPr>
            </w:pPr>
          </w:p>
          <w:p w14:paraId="201CD30E" w14:textId="0CD98DB7" w:rsidR="006D3DC2" w:rsidRPr="0024293B" w:rsidRDefault="006D3DC2" w:rsidP="00782418">
            <w:pPr>
              <w:rPr>
                <w:b/>
                <w:bCs/>
                <w:sz w:val="28"/>
                <w:szCs w:val="28"/>
                <w:lang w:val="es-CR"/>
              </w:rPr>
            </w:pPr>
          </w:p>
          <w:p w14:paraId="111E5FDA" w14:textId="77777777" w:rsidR="006D3DC2" w:rsidRPr="0024293B" w:rsidRDefault="006D3DC2" w:rsidP="00782418">
            <w:pPr>
              <w:rPr>
                <w:b/>
                <w:bCs/>
                <w:sz w:val="28"/>
                <w:szCs w:val="28"/>
                <w:lang w:val="es-CR"/>
              </w:rPr>
            </w:pPr>
          </w:p>
          <w:p w14:paraId="390EC8B4" w14:textId="2B5CA151" w:rsidR="002861E0" w:rsidRPr="0024293B" w:rsidRDefault="002861E0" w:rsidP="002E39ED">
            <w:pPr>
              <w:rPr>
                <w:b/>
                <w:bCs/>
                <w:sz w:val="28"/>
                <w:szCs w:val="28"/>
                <w:lang w:val="es-CR"/>
              </w:rPr>
            </w:pPr>
          </w:p>
        </w:tc>
      </w:tr>
    </w:tbl>
    <w:p w14:paraId="193EB09D" w14:textId="77777777" w:rsidR="004902EC" w:rsidRPr="0024293B" w:rsidRDefault="004902EC" w:rsidP="00962E22">
      <w:pPr>
        <w:rPr>
          <w:b/>
          <w:bCs/>
          <w:sz w:val="28"/>
          <w:szCs w:val="28"/>
          <w:lang w:val="es-CR"/>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Comunicación</w:t>
            </w:r>
          </w:p>
        </w:tc>
      </w:tr>
      <w:tr w:rsidR="00962E22" w:rsidRPr="0024293B" w14:paraId="39DBAD60" w14:textId="77777777">
        <w:tc>
          <w:tcPr>
            <w:tcW w:w="14390" w:type="dxa"/>
          </w:tcPr>
          <w:p w14:paraId="4E269980" w14:textId="2235EA71" w:rsidR="00962E22" w:rsidRPr="0024293B" w:rsidRDefault="00962E22">
            <w:pPr>
              <w:rPr>
                <w:b/>
                <w:bCs/>
                <w:sz w:val="24"/>
                <w:szCs w:val="24"/>
                <w:lang w:val="es-CR"/>
              </w:rPr>
            </w:pPr>
            <w:r w:rsidRPr="0024293B">
              <w:rPr>
                <w:sz w:val="24"/>
                <w:szCs w:val="24"/>
                <w:lang w:val="es-CR"/>
              </w:rPr>
              <w:t>Describa cómo la escuela proporcionará a los padres de los niños participantes lo siguiente [Sección 1118 (c) (4)]: • Información oportuna sobre los programas de Título I [Sección 1118 (c) (4) (A)]; • Descripción y explicación del plan de estudios en la escuela, las formas de evaluación académica utilizadas para medir el progreso de los estudiantes y los niveles de competencia que se espera que los estudiantes cumplan [Sección 1118 (c) (4) (B)]; • Si los padres lo solicitan, oportunidades para reuniones periódicas para formular sugerencias y participar, según corresponda, en las decisiones relacionadas con la educación de sus hijos [Sección 1118 (c) (4) (C)]; y • Si el plan del programa de toda la escuela bajo la Sección 1114 (b) (2) no es satisfactorio para los padres de los niños participantes, la escuela presentará los comentarios de los padres con el plan que se pondrá a disposición de la agencia de educación local [Sección 1118 (c) (5)].</w:t>
            </w:r>
          </w:p>
        </w:tc>
      </w:tr>
      <w:tr w:rsidR="00962E22" w:rsidRPr="0024293B" w14:paraId="7565524E" w14:textId="77777777">
        <w:tc>
          <w:tcPr>
            <w:tcW w:w="14390" w:type="dxa"/>
          </w:tcPr>
          <w:p w14:paraId="5C7FF0EA" w14:textId="36FA5315" w:rsidR="00187BE9" w:rsidRPr="0024293B" w:rsidRDefault="00187BE9" w:rsidP="00187BE9">
            <w:pPr>
              <w:rPr>
                <w:rFonts w:cstheme="minorHAnsi"/>
                <w:b/>
                <w:bCs/>
                <w:sz w:val="24"/>
                <w:szCs w:val="24"/>
                <w:lang w:val="es-CR"/>
              </w:rPr>
            </w:pPr>
            <w:r w:rsidRPr="0024293B">
              <w:rPr>
                <w:rFonts w:cstheme="minorHAnsi"/>
                <w:b/>
                <w:bCs/>
                <w:sz w:val="24"/>
                <w:szCs w:val="24"/>
                <w:lang w:val="es-CR"/>
              </w:rPr>
              <w:t xml:space="preserve">Información oportuna sobre los programas de Título I </w:t>
            </w:r>
          </w:p>
          <w:p w14:paraId="334A3273" w14:textId="77777777" w:rsidR="00187BE9" w:rsidRPr="0024293B" w:rsidRDefault="00187BE9" w:rsidP="00187BE9">
            <w:pPr>
              <w:rPr>
                <w:rFonts w:cstheme="minorHAnsi"/>
                <w:sz w:val="24"/>
                <w:szCs w:val="24"/>
                <w:lang w:val="es-CR"/>
              </w:rPr>
            </w:pPr>
            <w:r w:rsidRPr="0024293B">
              <w:rPr>
                <w:rFonts w:cstheme="minorHAnsi"/>
                <w:sz w:val="24"/>
                <w:szCs w:val="24"/>
                <w:lang w:val="es-CR"/>
              </w:rPr>
              <w:t>La escuela se asegurará de que los padres reciban una comunicación oportuna y continua con respecto al programa de Título I a través de múltiples canales:</w:t>
            </w:r>
          </w:p>
          <w:p w14:paraId="407E3FC4" w14:textId="77777777" w:rsidR="00187BE9" w:rsidRPr="0024293B" w:rsidRDefault="00187BE9" w:rsidP="00187BE9">
            <w:pPr>
              <w:numPr>
                <w:ilvl w:val="0"/>
                <w:numId w:val="19"/>
              </w:numPr>
              <w:rPr>
                <w:rFonts w:cstheme="minorHAnsi"/>
                <w:sz w:val="24"/>
                <w:szCs w:val="24"/>
                <w:lang w:val="es-CR"/>
              </w:rPr>
            </w:pPr>
            <w:r w:rsidRPr="0024293B">
              <w:rPr>
                <w:rFonts w:cstheme="minorHAnsi"/>
                <w:b/>
                <w:bCs/>
                <w:sz w:val="24"/>
                <w:szCs w:val="24"/>
                <w:lang w:val="es-CR"/>
              </w:rPr>
              <w:t xml:space="preserve">Reunión anual de padres de Título I </w:t>
            </w:r>
            <w:r w:rsidRPr="0024293B">
              <w:rPr>
                <w:rFonts w:cstheme="minorHAnsi"/>
                <w:sz w:val="24"/>
                <w:szCs w:val="24"/>
                <w:lang w:val="es-CR"/>
              </w:rPr>
              <w:t>que se lleva a cabo dentro de las primeras semanas del año escolar, donde la escuela explicará el programa de Título I, sus metas y cómo beneficia a los estudiantes.</w:t>
            </w:r>
          </w:p>
          <w:p w14:paraId="466121D0" w14:textId="77777777" w:rsidR="00187BE9" w:rsidRPr="0024293B" w:rsidRDefault="00187BE9" w:rsidP="00187BE9">
            <w:pPr>
              <w:numPr>
                <w:ilvl w:val="0"/>
                <w:numId w:val="19"/>
              </w:numPr>
              <w:rPr>
                <w:rFonts w:cstheme="minorHAnsi"/>
                <w:sz w:val="24"/>
                <w:szCs w:val="24"/>
                <w:lang w:val="es-CR"/>
              </w:rPr>
            </w:pPr>
            <w:r w:rsidRPr="0024293B">
              <w:rPr>
                <w:rFonts w:cstheme="minorHAnsi"/>
                <w:b/>
                <w:bCs/>
                <w:sz w:val="24"/>
                <w:szCs w:val="24"/>
                <w:lang w:val="es-CR"/>
              </w:rPr>
              <w:t>Boletines trimestrales para padres</w:t>
            </w:r>
            <w:r w:rsidRPr="0024293B">
              <w:rPr>
                <w:rFonts w:cstheme="minorHAnsi"/>
                <w:sz w:val="24"/>
                <w:szCs w:val="24"/>
                <w:lang w:val="es-CR"/>
              </w:rPr>
              <w:t>, actualizaciones del sitio web de la escuela y mensajes automáticos (a través de Remind, correo electrónico o llamadas telefónicas) para proporcionar actualizaciones sobre financiamiento, servicios ofrecidos, progreso del programa y eventos.</w:t>
            </w:r>
          </w:p>
          <w:p w14:paraId="2EB974A6" w14:textId="473D30C8" w:rsidR="00187BE9" w:rsidRPr="0024293B" w:rsidRDefault="00187BE9" w:rsidP="00187BE9">
            <w:pPr>
              <w:numPr>
                <w:ilvl w:val="0"/>
                <w:numId w:val="19"/>
              </w:numPr>
              <w:rPr>
                <w:rFonts w:cstheme="minorHAnsi"/>
                <w:sz w:val="24"/>
                <w:szCs w:val="24"/>
                <w:lang w:val="es-CR"/>
              </w:rPr>
            </w:pPr>
            <w:r w:rsidRPr="0024293B">
              <w:rPr>
                <w:rFonts w:cstheme="minorHAnsi"/>
                <w:b/>
                <w:bCs/>
                <w:sz w:val="24"/>
                <w:szCs w:val="24"/>
                <w:lang w:val="es-CR"/>
              </w:rPr>
              <w:t>Paquetes de información para padres distribuidos</w:t>
            </w:r>
            <w:r w:rsidRPr="0024293B">
              <w:rPr>
                <w:rFonts w:cstheme="minorHAnsi"/>
                <w:sz w:val="24"/>
                <w:szCs w:val="24"/>
                <w:lang w:val="es-CR"/>
              </w:rPr>
              <w:t xml:space="preserve"> al comienzo del año, que contienen una descripción general del Título I, los derechos de los padres y la información de contacto de los coordinadores del programa.</w:t>
            </w:r>
          </w:p>
          <w:p w14:paraId="4035353B" w14:textId="77777777" w:rsidR="00187BE9" w:rsidRPr="0024293B" w:rsidRDefault="00187BE9" w:rsidP="00187BE9">
            <w:pPr>
              <w:rPr>
                <w:rFonts w:cstheme="minorHAnsi"/>
                <w:sz w:val="24"/>
                <w:szCs w:val="24"/>
                <w:lang w:val="es-CR"/>
              </w:rPr>
            </w:pPr>
          </w:p>
          <w:p w14:paraId="3F5254E3" w14:textId="6B0842DF" w:rsidR="00187BE9" w:rsidRPr="0024293B" w:rsidRDefault="00187BE9" w:rsidP="00187BE9">
            <w:pPr>
              <w:rPr>
                <w:rFonts w:cstheme="minorHAnsi"/>
                <w:b/>
                <w:bCs/>
                <w:sz w:val="24"/>
                <w:szCs w:val="24"/>
                <w:lang w:val="es-CR"/>
              </w:rPr>
            </w:pPr>
            <w:r w:rsidRPr="0024293B">
              <w:rPr>
                <w:rFonts w:cstheme="minorHAnsi"/>
                <w:b/>
                <w:bCs/>
                <w:sz w:val="24"/>
                <w:szCs w:val="24"/>
                <w:lang w:val="es-CR"/>
              </w:rPr>
              <w:t xml:space="preserve">Plan de estudios, evaluaciones académicas y expectativas de competencia </w:t>
            </w:r>
          </w:p>
          <w:p w14:paraId="548F5BB6" w14:textId="77777777" w:rsidR="00187BE9" w:rsidRPr="0024293B" w:rsidRDefault="00187BE9" w:rsidP="00187BE9">
            <w:pPr>
              <w:rPr>
                <w:rFonts w:cstheme="minorHAnsi"/>
                <w:sz w:val="24"/>
                <w:szCs w:val="24"/>
                <w:lang w:val="es-CR"/>
              </w:rPr>
            </w:pPr>
            <w:r w:rsidRPr="0024293B">
              <w:rPr>
                <w:rFonts w:cstheme="minorHAnsi"/>
                <w:sz w:val="24"/>
                <w:szCs w:val="24"/>
                <w:lang w:val="es-CR"/>
              </w:rPr>
              <w:lastRenderedPageBreak/>
              <w:t>Para asegurarse de que los padres entiendan lo que sus hijos están aprendiendo y cómo se evalúan:</w:t>
            </w:r>
          </w:p>
          <w:p w14:paraId="1ABE2764" w14:textId="77777777" w:rsidR="00187BE9" w:rsidRPr="0024293B" w:rsidRDefault="00187BE9" w:rsidP="00187BE9">
            <w:pPr>
              <w:numPr>
                <w:ilvl w:val="0"/>
                <w:numId w:val="20"/>
              </w:numPr>
              <w:rPr>
                <w:rFonts w:cstheme="minorHAnsi"/>
                <w:sz w:val="24"/>
                <w:szCs w:val="24"/>
                <w:lang w:val="es-CR"/>
              </w:rPr>
            </w:pPr>
            <w:r w:rsidRPr="0024293B">
              <w:rPr>
                <w:rFonts w:cstheme="minorHAnsi"/>
                <w:b/>
                <w:bCs/>
                <w:sz w:val="24"/>
                <w:szCs w:val="24"/>
                <w:lang w:val="es-CR"/>
              </w:rPr>
              <w:t>Las noches de currículo y los talleres para padres de nivel de grado</w:t>
            </w:r>
            <w:r w:rsidRPr="0024293B">
              <w:rPr>
                <w:rFonts w:cstheme="minorHAnsi"/>
                <w:sz w:val="24"/>
                <w:szCs w:val="24"/>
                <w:lang w:val="es-CR"/>
              </w:rPr>
              <w:t xml:space="preserve"> se llevarán a cabo durante todo el año para explicar el plan de estudios básico en lectura, matemáticas, ciencias y otras áreas de contenido.</w:t>
            </w:r>
          </w:p>
          <w:p w14:paraId="0BF9EBBE" w14:textId="77777777" w:rsidR="00187BE9" w:rsidRPr="0024293B" w:rsidRDefault="00187BE9" w:rsidP="00187BE9">
            <w:pPr>
              <w:numPr>
                <w:ilvl w:val="0"/>
                <w:numId w:val="20"/>
              </w:numPr>
              <w:rPr>
                <w:rFonts w:cstheme="minorHAnsi"/>
                <w:sz w:val="24"/>
                <w:szCs w:val="24"/>
                <w:lang w:val="es-CR"/>
              </w:rPr>
            </w:pPr>
            <w:r w:rsidRPr="0024293B">
              <w:rPr>
                <w:rFonts w:cstheme="minorHAnsi"/>
                <w:b/>
                <w:bCs/>
                <w:sz w:val="24"/>
                <w:szCs w:val="24"/>
                <w:lang w:val="es-CR"/>
              </w:rPr>
              <w:t xml:space="preserve">Los materiales explicativos de la evaluación </w:t>
            </w:r>
            <w:r w:rsidRPr="0024293B">
              <w:rPr>
                <w:rFonts w:cstheme="minorHAnsi"/>
                <w:sz w:val="24"/>
                <w:szCs w:val="24"/>
                <w:lang w:val="es-CR"/>
              </w:rPr>
              <w:t xml:space="preserve"> se distribuirán en forma impresa y digital para describir las evaluaciones estandarizadas (p. ej., evaluaciones estatales, pruebas de referencia), evaluaciones en el aula y cómo interpretar los resultados.</w:t>
            </w:r>
          </w:p>
          <w:p w14:paraId="0DD58549" w14:textId="77777777" w:rsidR="00187BE9" w:rsidRPr="0024293B" w:rsidRDefault="00187BE9" w:rsidP="00187BE9">
            <w:pPr>
              <w:numPr>
                <w:ilvl w:val="0"/>
                <w:numId w:val="20"/>
              </w:numPr>
              <w:rPr>
                <w:rFonts w:cstheme="minorHAnsi"/>
                <w:sz w:val="24"/>
                <w:szCs w:val="24"/>
                <w:lang w:val="es-CR"/>
              </w:rPr>
            </w:pPr>
            <w:r w:rsidRPr="0024293B">
              <w:rPr>
                <w:rFonts w:cstheme="minorHAnsi"/>
                <w:b/>
                <w:bCs/>
                <w:sz w:val="24"/>
                <w:szCs w:val="24"/>
                <w:lang w:val="es-CR"/>
              </w:rPr>
              <w:t>Los informes de progreso de los estudiantes y las conferencias de padres</w:t>
            </w:r>
            <w:r w:rsidRPr="0024293B">
              <w:rPr>
                <w:rFonts w:cstheme="minorHAnsi"/>
                <w:sz w:val="24"/>
                <w:szCs w:val="24"/>
                <w:lang w:val="es-CR"/>
              </w:rPr>
              <w:t xml:space="preserve"> incluirán información sobre si los estudiantes están cumpliendo con las metas de competencia y crecimiento a nivel de grado.</w:t>
            </w:r>
          </w:p>
          <w:p w14:paraId="72F96DAF" w14:textId="77777777" w:rsidR="00187BE9" w:rsidRPr="0024293B" w:rsidRDefault="00187BE9" w:rsidP="00187BE9">
            <w:pPr>
              <w:numPr>
                <w:ilvl w:val="0"/>
                <w:numId w:val="20"/>
              </w:numPr>
              <w:rPr>
                <w:rFonts w:cstheme="minorHAnsi"/>
                <w:sz w:val="24"/>
                <w:szCs w:val="24"/>
                <w:lang w:val="es-CR"/>
              </w:rPr>
            </w:pPr>
          </w:p>
          <w:p w14:paraId="6EA8A123" w14:textId="65F1CCA1" w:rsidR="00187BE9" w:rsidRPr="0024293B" w:rsidRDefault="00187BE9" w:rsidP="00187BE9">
            <w:pPr>
              <w:rPr>
                <w:rFonts w:cstheme="minorHAnsi"/>
                <w:b/>
                <w:bCs/>
                <w:sz w:val="24"/>
                <w:szCs w:val="24"/>
                <w:lang w:val="es-CR"/>
              </w:rPr>
            </w:pPr>
            <w:r w:rsidRPr="0024293B">
              <w:rPr>
                <w:rFonts w:cstheme="minorHAnsi"/>
                <w:b/>
                <w:bCs/>
                <w:sz w:val="24"/>
                <w:szCs w:val="24"/>
                <w:lang w:val="es-CR"/>
              </w:rPr>
              <w:t xml:space="preserve">Oportunidades para reuniones periódicas y aportes </w:t>
            </w:r>
          </w:p>
          <w:p w14:paraId="563AAA75" w14:textId="77777777" w:rsidR="00187BE9" w:rsidRPr="0024293B" w:rsidRDefault="00187BE9" w:rsidP="00187BE9">
            <w:pPr>
              <w:rPr>
                <w:rFonts w:cstheme="minorHAnsi"/>
                <w:sz w:val="24"/>
                <w:szCs w:val="24"/>
                <w:lang w:val="es-CR"/>
              </w:rPr>
            </w:pPr>
            <w:r w:rsidRPr="0024293B">
              <w:rPr>
                <w:rFonts w:cstheme="minorHAnsi"/>
                <w:sz w:val="24"/>
                <w:szCs w:val="24"/>
                <w:lang w:val="es-CR"/>
              </w:rPr>
              <w:t>Promover la participación activa de los padres en la toma de decisiones escolares:</w:t>
            </w:r>
          </w:p>
          <w:p w14:paraId="23AA3654" w14:textId="77777777" w:rsidR="00187BE9" w:rsidRPr="0024293B" w:rsidRDefault="00187BE9" w:rsidP="00187BE9">
            <w:pPr>
              <w:numPr>
                <w:ilvl w:val="0"/>
                <w:numId w:val="21"/>
              </w:numPr>
              <w:rPr>
                <w:rFonts w:cstheme="minorHAnsi"/>
                <w:sz w:val="24"/>
                <w:szCs w:val="24"/>
                <w:lang w:val="es-CR"/>
              </w:rPr>
            </w:pPr>
            <w:r w:rsidRPr="0024293B">
              <w:rPr>
                <w:rFonts w:cstheme="minorHAnsi"/>
                <w:b/>
                <w:bCs/>
                <w:sz w:val="24"/>
                <w:szCs w:val="24"/>
                <w:lang w:val="es-CR"/>
              </w:rPr>
              <w:t>Política de puertas abiertas para reuniones de padres:</w:t>
            </w:r>
            <w:r w:rsidRPr="0024293B">
              <w:rPr>
                <w:rFonts w:cstheme="minorHAnsi"/>
                <w:sz w:val="24"/>
                <w:szCs w:val="24"/>
                <w:lang w:val="es-CR"/>
              </w:rPr>
              <w:t xml:space="preserve"> Los padres pueden solicitar reuniones individuales o grupales con maestros, consejeros o administradores para compartir inquietudes, hacer preguntas y hacer sugerencias.</w:t>
            </w:r>
          </w:p>
          <w:p w14:paraId="53F2F69A" w14:textId="3E641500" w:rsidR="00187BE9" w:rsidRPr="0024293B" w:rsidRDefault="00187BE9" w:rsidP="00187BE9">
            <w:pPr>
              <w:numPr>
                <w:ilvl w:val="0"/>
                <w:numId w:val="21"/>
              </w:numPr>
              <w:rPr>
                <w:rFonts w:cstheme="minorHAnsi"/>
                <w:sz w:val="24"/>
                <w:szCs w:val="24"/>
                <w:lang w:val="es-CR"/>
              </w:rPr>
            </w:pPr>
            <w:r w:rsidRPr="0024293B">
              <w:rPr>
                <w:rFonts w:cstheme="minorHAnsi"/>
                <w:b/>
                <w:bCs/>
                <w:sz w:val="24"/>
                <w:szCs w:val="24"/>
                <w:lang w:val="es-CR"/>
              </w:rPr>
              <w:t>Las reuniones del Consejo Asesor de Stduent (SAC)</w:t>
            </w:r>
            <w:r w:rsidRPr="0024293B">
              <w:rPr>
                <w:rFonts w:cstheme="minorHAnsi"/>
                <w:sz w:val="24"/>
                <w:szCs w:val="24"/>
                <w:lang w:val="es-CR"/>
              </w:rPr>
              <w:t xml:space="preserve"> se llevan a cabo regularmente y están abiertas a todos los padres. Estos sirven como un foro formal para que los padres brinden información sobre programas académicos, actividades de participación de los padres y el uso de los fondos del Título I.</w:t>
            </w:r>
          </w:p>
          <w:p w14:paraId="2AEB53BA" w14:textId="77777777" w:rsidR="00187BE9" w:rsidRPr="0024293B" w:rsidRDefault="00187BE9" w:rsidP="00187BE9">
            <w:pPr>
              <w:numPr>
                <w:ilvl w:val="0"/>
                <w:numId w:val="21"/>
              </w:numPr>
              <w:rPr>
                <w:rFonts w:cstheme="minorHAnsi"/>
                <w:sz w:val="24"/>
                <w:szCs w:val="24"/>
                <w:lang w:val="es-CR"/>
              </w:rPr>
            </w:pPr>
            <w:r w:rsidRPr="0024293B">
              <w:rPr>
                <w:rFonts w:cstheme="minorHAnsi"/>
                <w:b/>
                <w:bCs/>
                <w:sz w:val="24"/>
                <w:szCs w:val="24"/>
                <w:lang w:val="es-CR"/>
              </w:rPr>
              <w:t>Las encuestas para padres</w:t>
            </w:r>
            <w:r w:rsidRPr="0024293B">
              <w:rPr>
                <w:rFonts w:cstheme="minorHAnsi"/>
                <w:sz w:val="24"/>
                <w:szCs w:val="24"/>
                <w:lang w:val="es-CR"/>
              </w:rPr>
              <w:t xml:space="preserve"> se realizan anualmente y se utilizan para recopilar ideas y preferencias para programas, eventos y apoyos. Los aportes se revisan durante las reuniones de liderazgo y PAC.</w:t>
            </w:r>
          </w:p>
          <w:p w14:paraId="6CAD9F7C" w14:textId="77777777" w:rsidR="00187BE9" w:rsidRPr="0024293B" w:rsidRDefault="00187BE9" w:rsidP="00187BE9">
            <w:pPr>
              <w:numPr>
                <w:ilvl w:val="0"/>
                <w:numId w:val="21"/>
              </w:numPr>
              <w:rPr>
                <w:rFonts w:cstheme="minorHAnsi"/>
                <w:sz w:val="24"/>
                <w:szCs w:val="24"/>
                <w:lang w:val="es-CR"/>
              </w:rPr>
            </w:pPr>
          </w:p>
          <w:p w14:paraId="473D94AD" w14:textId="471DBB1F" w:rsidR="00187BE9" w:rsidRPr="0024293B" w:rsidRDefault="00187BE9" w:rsidP="00187BE9">
            <w:pPr>
              <w:rPr>
                <w:rFonts w:cstheme="minorHAnsi"/>
                <w:b/>
                <w:bCs/>
                <w:sz w:val="24"/>
                <w:szCs w:val="24"/>
                <w:lang w:val="es-CR"/>
              </w:rPr>
            </w:pPr>
            <w:r w:rsidRPr="0024293B">
              <w:rPr>
                <w:rFonts w:cstheme="minorHAnsi"/>
                <w:b/>
                <w:bCs/>
                <w:sz w:val="24"/>
                <w:szCs w:val="24"/>
                <w:lang w:val="es-CR"/>
              </w:rPr>
              <w:t xml:space="preserve">Manejo de la insatisfacción con el plan del programa escolar </w:t>
            </w:r>
          </w:p>
          <w:p w14:paraId="207D8EA9" w14:textId="77777777" w:rsidR="00187BE9" w:rsidRPr="0024293B" w:rsidRDefault="00187BE9" w:rsidP="00187BE9">
            <w:pPr>
              <w:rPr>
                <w:rFonts w:cstheme="minorHAnsi"/>
                <w:sz w:val="24"/>
                <w:szCs w:val="24"/>
                <w:lang w:val="es-CR"/>
              </w:rPr>
            </w:pPr>
            <w:r w:rsidRPr="0024293B">
              <w:rPr>
                <w:rFonts w:cstheme="minorHAnsi"/>
                <w:sz w:val="24"/>
                <w:szCs w:val="24"/>
                <w:lang w:val="es-CR"/>
              </w:rPr>
              <w:t>Si algún padre expresa que el plan del programa escolar de Título I de la escuela no es satisfactorio:</w:t>
            </w:r>
          </w:p>
          <w:p w14:paraId="0BD6ACC2" w14:textId="77777777" w:rsidR="00187BE9" w:rsidRPr="0024293B" w:rsidRDefault="00187BE9" w:rsidP="00187BE9">
            <w:pPr>
              <w:numPr>
                <w:ilvl w:val="0"/>
                <w:numId w:val="22"/>
              </w:numPr>
              <w:rPr>
                <w:rFonts w:cstheme="minorHAnsi"/>
                <w:sz w:val="24"/>
                <w:szCs w:val="24"/>
                <w:lang w:val="es-CR"/>
              </w:rPr>
            </w:pPr>
            <w:r w:rsidRPr="0024293B">
              <w:rPr>
                <w:rFonts w:cstheme="minorHAnsi"/>
                <w:b/>
                <w:bCs/>
                <w:sz w:val="24"/>
                <w:szCs w:val="24"/>
                <w:lang w:val="es-CR"/>
              </w:rPr>
              <w:t>Los comentarios de los padres serán documentados:</w:t>
            </w:r>
            <w:r w:rsidRPr="0024293B">
              <w:rPr>
                <w:rFonts w:cstheme="minorHAnsi"/>
                <w:sz w:val="24"/>
                <w:szCs w:val="24"/>
                <w:lang w:val="es-CR"/>
              </w:rPr>
              <w:t xml:space="preserve"> La escuela recopilará y registrará las inquietudes por escrito o mediante transcripciones de reuniones.</w:t>
            </w:r>
          </w:p>
          <w:p w14:paraId="45AE4D44" w14:textId="77777777" w:rsidR="00187BE9" w:rsidRPr="0024293B" w:rsidRDefault="00187BE9" w:rsidP="00187BE9">
            <w:pPr>
              <w:numPr>
                <w:ilvl w:val="0"/>
                <w:numId w:val="22"/>
              </w:numPr>
              <w:rPr>
                <w:rFonts w:cstheme="minorHAnsi"/>
                <w:sz w:val="24"/>
                <w:szCs w:val="24"/>
                <w:lang w:val="es-CR"/>
              </w:rPr>
            </w:pPr>
            <w:r w:rsidRPr="0024293B">
              <w:rPr>
                <w:rFonts w:cstheme="minorHAnsi"/>
                <w:b/>
                <w:bCs/>
                <w:sz w:val="24"/>
                <w:szCs w:val="24"/>
                <w:lang w:val="es-CR"/>
              </w:rPr>
              <w:t>Los comentarios se enviarán con el plan</w:t>
            </w:r>
            <w:r w:rsidRPr="0024293B">
              <w:rPr>
                <w:rFonts w:cstheme="minorHAnsi"/>
                <w:sz w:val="24"/>
                <w:szCs w:val="24"/>
                <w:lang w:val="es-CR"/>
              </w:rPr>
              <w:t xml:space="preserve"> al distrito / agencia de educación local (LEA) según lo exige la ley, asegurando que los comentarios de los padres se conviertan en parte de la documentación oficial.</w:t>
            </w:r>
          </w:p>
          <w:p w14:paraId="4AD70BC9" w14:textId="77777777" w:rsidR="00187BE9" w:rsidRPr="0024293B" w:rsidRDefault="00187BE9" w:rsidP="00187BE9">
            <w:pPr>
              <w:numPr>
                <w:ilvl w:val="0"/>
                <w:numId w:val="22"/>
              </w:numPr>
              <w:rPr>
                <w:rFonts w:cstheme="minorHAnsi"/>
                <w:sz w:val="24"/>
                <w:szCs w:val="24"/>
                <w:lang w:val="es-CR"/>
              </w:rPr>
            </w:pPr>
            <w:r w:rsidRPr="0024293B">
              <w:rPr>
                <w:rFonts w:cstheme="minorHAnsi"/>
                <w:b/>
                <w:bCs/>
                <w:sz w:val="24"/>
                <w:szCs w:val="24"/>
                <w:lang w:val="es-CR"/>
              </w:rPr>
              <w:t>Seguimiento con padres preocupados:</w:t>
            </w:r>
            <w:r w:rsidRPr="0024293B">
              <w:rPr>
                <w:rFonts w:cstheme="minorHAnsi"/>
                <w:sz w:val="24"/>
                <w:szCs w:val="24"/>
                <w:lang w:val="es-CR"/>
              </w:rPr>
              <w:t xml:space="preserve"> La administración de la escuela programará una reunión de seguimiento para abordar inquietudes, proporcionar aclaraciones o considerar revisiones en colaboración con el Consejo Asesor de Padres.</w:t>
            </w:r>
          </w:p>
          <w:p w14:paraId="68204DD9" w14:textId="77777777" w:rsidR="00187BE9" w:rsidRPr="0024293B" w:rsidRDefault="00187BE9" w:rsidP="00187BE9">
            <w:pPr>
              <w:rPr>
                <w:rFonts w:cstheme="minorHAnsi"/>
                <w:sz w:val="24"/>
                <w:szCs w:val="24"/>
                <w:lang w:val="es-CR"/>
              </w:rPr>
            </w:pPr>
          </w:p>
          <w:p w14:paraId="78EAB867" w14:textId="77777777" w:rsidR="00187BE9" w:rsidRPr="0024293B" w:rsidRDefault="00187BE9" w:rsidP="00187BE9">
            <w:pPr>
              <w:rPr>
                <w:rFonts w:cstheme="minorHAnsi"/>
                <w:sz w:val="24"/>
                <w:szCs w:val="24"/>
                <w:lang w:val="es-CR"/>
              </w:rPr>
            </w:pPr>
          </w:p>
          <w:p w14:paraId="3B97089A" w14:textId="77777777" w:rsidR="00962E22" w:rsidRPr="0024293B" w:rsidRDefault="00962E22">
            <w:pPr>
              <w:rPr>
                <w:b/>
                <w:bCs/>
                <w:sz w:val="28"/>
                <w:szCs w:val="28"/>
                <w:lang w:val="es-CR"/>
              </w:rPr>
            </w:pPr>
          </w:p>
          <w:p w14:paraId="2FDE1200" w14:textId="77777777" w:rsidR="00962E22" w:rsidRPr="0024293B" w:rsidRDefault="00962E22" w:rsidP="006E3C73">
            <w:pPr>
              <w:rPr>
                <w:b/>
                <w:bCs/>
                <w:sz w:val="28"/>
                <w:szCs w:val="28"/>
                <w:lang w:val="es-CR"/>
              </w:rPr>
            </w:pPr>
          </w:p>
        </w:tc>
      </w:tr>
    </w:tbl>
    <w:p w14:paraId="254BDCD8" w14:textId="09744548" w:rsidR="00962E22" w:rsidRPr="0024293B" w:rsidRDefault="00962E22" w:rsidP="00962E22">
      <w:pPr>
        <w:rPr>
          <w:b/>
          <w:bCs/>
          <w:sz w:val="4"/>
          <w:szCs w:val="4"/>
          <w:lang w:val="es-CR"/>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Reunión flexible de padres</w:t>
            </w:r>
          </w:p>
        </w:tc>
      </w:tr>
      <w:tr w:rsidR="00297DBC" w:rsidRPr="0024293B" w14:paraId="2953E67C" w14:textId="77777777" w:rsidTr="00297DBC">
        <w:trPr>
          <w:trHeight w:val="782"/>
        </w:trPr>
        <w:tc>
          <w:tcPr>
            <w:tcW w:w="14390" w:type="dxa"/>
          </w:tcPr>
          <w:p w14:paraId="62F54E6C" w14:textId="77777777" w:rsidR="00297DBC" w:rsidRPr="0024293B" w:rsidRDefault="00297DBC">
            <w:pPr>
              <w:rPr>
                <w:sz w:val="24"/>
                <w:szCs w:val="24"/>
                <w:lang w:val="es-CR"/>
              </w:rPr>
            </w:pPr>
            <w:r w:rsidRPr="0024293B">
              <w:rPr>
                <w:sz w:val="24"/>
                <w:szCs w:val="24"/>
                <w:lang w:val="es-CR"/>
              </w:rPr>
              <w:t>Describa cómo la escuela ofrecerá un número flexible de reuniones, como reuniones por la mañana o por la noche, y puede proporcionar fondos del Título I, transporte, cuidado de niños o visitas domiciliarias, ya que dichos servicios se relacionan con la participación de los padres [Sección 1118 (c) (2)].</w:t>
            </w:r>
          </w:p>
          <w:p w14:paraId="47C83808" w14:textId="77777777" w:rsidR="00EA1865" w:rsidRPr="0024293B" w:rsidRDefault="00EA1865">
            <w:pPr>
              <w:rPr>
                <w:sz w:val="24"/>
                <w:szCs w:val="24"/>
                <w:lang w:val="es-CR"/>
              </w:rPr>
            </w:pPr>
          </w:p>
          <w:p w14:paraId="4C5B7FDB" w14:textId="77777777" w:rsidR="00EA1865" w:rsidRPr="0024293B" w:rsidRDefault="00EA1865" w:rsidP="00EA1865">
            <w:pPr>
              <w:rPr>
                <w:b/>
                <w:bCs/>
                <w:sz w:val="24"/>
                <w:szCs w:val="24"/>
                <w:lang w:val="es-CR"/>
              </w:rPr>
            </w:pPr>
            <w:r w:rsidRPr="0024293B">
              <w:rPr>
                <w:b/>
                <w:bCs/>
                <w:sz w:val="24"/>
                <w:szCs w:val="24"/>
                <w:lang w:val="es-CR"/>
              </w:rPr>
              <w:lastRenderedPageBreak/>
              <w:t>Opciones de reunión flexibles</w:t>
            </w:r>
          </w:p>
          <w:p w14:paraId="6D44CD7F" w14:textId="77777777" w:rsidR="00EA1865" w:rsidRPr="0024293B" w:rsidRDefault="00EA1865" w:rsidP="00EA1865">
            <w:pPr>
              <w:rPr>
                <w:sz w:val="24"/>
                <w:szCs w:val="24"/>
                <w:lang w:val="es-CR"/>
              </w:rPr>
            </w:pPr>
            <w:r w:rsidRPr="0024293B">
              <w:rPr>
                <w:sz w:val="24"/>
                <w:szCs w:val="24"/>
                <w:lang w:val="es-CR"/>
              </w:rPr>
              <w:t>La escuela ofrecerá una variedad de horarios y formatos de reunión durante todo el año para fomentar la máxima participación:</w:t>
            </w:r>
          </w:p>
          <w:p w14:paraId="038C7248" w14:textId="77777777" w:rsidR="00EA1865" w:rsidRPr="0024293B" w:rsidRDefault="00EA1865" w:rsidP="00EA1865">
            <w:pPr>
              <w:numPr>
                <w:ilvl w:val="0"/>
                <w:numId w:val="23"/>
              </w:numPr>
              <w:rPr>
                <w:sz w:val="24"/>
                <w:szCs w:val="24"/>
                <w:lang w:val="es-CR"/>
              </w:rPr>
            </w:pPr>
            <w:r w:rsidRPr="0024293B">
              <w:rPr>
                <w:b/>
                <w:bCs/>
                <w:sz w:val="24"/>
                <w:szCs w:val="24"/>
                <w:lang w:val="es-CR"/>
              </w:rPr>
              <w:t xml:space="preserve">Sesiones matutinas y vespertinas: Las </w:t>
            </w:r>
            <w:r w:rsidRPr="0024293B">
              <w:rPr>
                <w:sz w:val="24"/>
                <w:szCs w:val="24"/>
                <w:lang w:val="es-CR"/>
              </w:rPr>
              <w:t xml:space="preserve"> reuniones clave (como noches de currículo, conferencias de padres y maestros y talleres académicos) se programarán en varios horarios, generalmente una por la mañana y otra por la noche, para adaptarse a los horarios de trabajo de los padres.</w:t>
            </w:r>
          </w:p>
          <w:p w14:paraId="3E08F26C" w14:textId="77777777" w:rsidR="00EA1865" w:rsidRPr="0024293B" w:rsidRDefault="00EA1865" w:rsidP="00EA1865">
            <w:pPr>
              <w:numPr>
                <w:ilvl w:val="0"/>
                <w:numId w:val="23"/>
              </w:numPr>
              <w:rPr>
                <w:sz w:val="24"/>
                <w:szCs w:val="24"/>
                <w:lang w:val="es-CR"/>
              </w:rPr>
            </w:pPr>
            <w:r w:rsidRPr="0024293B">
              <w:rPr>
                <w:b/>
                <w:bCs/>
                <w:sz w:val="24"/>
                <w:szCs w:val="24"/>
                <w:lang w:val="es-CR"/>
              </w:rPr>
              <w:t>Opciones de reuniones virtuales:</w:t>
            </w:r>
            <w:r w:rsidRPr="0024293B">
              <w:rPr>
                <w:sz w:val="24"/>
                <w:szCs w:val="24"/>
                <w:lang w:val="es-CR"/>
              </w:rPr>
              <w:t xml:space="preserve"> Usando plataformas como Zoom o Google Meet, las familias pueden participar de forma remota en conferencias de padres y maestros, reuniones de mejora escolar o eventos de planificación de Título I.</w:t>
            </w:r>
          </w:p>
          <w:p w14:paraId="384C89B5" w14:textId="77777777" w:rsidR="00EA1865" w:rsidRPr="0024293B" w:rsidRDefault="00EA1865" w:rsidP="00EA1865">
            <w:pPr>
              <w:numPr>
                <w:ilvl w:val="0"/>
                <w:numId w:val="23"/>
              </w:numPr>
              <w:rPr>
                <w:sz w:val="24"/>
                <w:szCs w:val="24"/>
                <w:lang w:val="es-CR"/>
              </w:rPr>
            </w:pPr>
          </w:p>
          <w:p w14:paraId="189050B9" w14:textId="77777777" w:rsidR="00EA1865" w:rsidRPr="0024293B" w:rsidRDefault="00EA1865" w:rsidP="00EA1865">
            <w:pPr>
              <w:rPr>
                <w:b/>
                <w:bCs/>
                <w:sz w:val="24"/>
                <w:szCs w:val="24"/>
                <w:lang w:val="es-CR"/>
              </w:rPr>
            </w:pPr>
            <w:r w:rsidRPr="0024293B">
              <w:rPr>
                <w:b/>
                <w:bCs/>
                <w:sz w:val="24"/>
                <w:szCs w:val="24"/>
                <w:lang w:val="es-CR"/>
              </w:rPr>
              <w:t>Servicios de apoyo con fondos del Título I</w:t>
            </w:r>
          </w:p>
          <w:p w14:paraId="73757EEE" w14:textId="77777777" w:rsidR="00EA1865" w:rsidRPr="0024293B" w:rsidRDefault="00EA1865" w:rsidP="00EA1865">
            <w:pPr>
              <w:rPr>
                <w:sz w:val="24"/>
                <w:szCs w:val="24"/>
                <w:lang w:val="es-CR"/>
              </w:rPr>
            </w:pPr>
            <w:r w:rsidRPr="0024293B">
              <w:rPr>
                <w:sz w:val="24"/>
                <w:szCs w:val="24"/>
                <w:lang w:val="es-CR"/>
              </w:rPr>
              <w:t>Para eliminar las barreras logísticas a la asistencia, la escuela puede usar los fondos del Título I para proporcionar los siguientes servicios:</w:t>
            </w:r>
          </w:p>
          <w:p w14:paraId="7D93535D" w14:textId="77777777" w:rsidR="00EA1865" w:rsidRPr="0024293B" w:rsidRDefault="00EA1865" w:rsidP="00EA1865">
            <w:pPr>
              <w:numPr>
                <w:ilvl w:val="0"/>
                <w:numId w:val="24"/>
              </w:numPr>
              <w:rPr>
                <w:sz w:val="24"/>
                <w:szCs w:val="24"/>
                <w:lang w:val="es-CR"/>
              </w:rPr>
            </w:pPr>
            <w:r w:rsidRPr="0024293B">
              <w:rPr>
                <w:b/>
                <w:bCs/>
                <w:sz w:val="24"/>
                <w:szCs w:val="24"/>
                <w:lang w:val="es-CR"/>
              </w:rPr>
              <w:t>Servicios de cuidado infantil:</w:t>
            </w:r>
            <w:r w:rsidRPr="0024293B">
              <w:rPr>
                <w:sz w:val="24"/>
                <w:szCs w:val="24"/>
                <w:lang w:val="es-CR"/>
              </w:rPr>
              <w:t xml:space="preserve"> El cuidado infantil en el lugar estará disponible durante los eventos y reuniones clave de los padres, para que las familias con niños pequeños puedan asistir sin preocupaciones.</w:t>
            </w:r>
          </w:p>
          <w:p w14:paraId="17F20E00" w14:textId="77777777" w:rsidR="00EA1865" w:rsidRPr="0024293B" w:rsidRDefault="00EA1865" w:rsidP="00EA1865">
            <w:pPr>
              <w:numPr>
                <w:ilvl w:val="0"/>
                <w:numId w:val="24"/>
              </w:numPr>
              <w:rPr>
                <w:sz w:val="24"/>
                <w:szCs w:val="24"/>
                <w:lang w:val="es-CR"/>
              </w:rPr>
            </w:pPr>
            <w:r w:rsidRPr="0024293B">
              <w:rPr>
                <w:b/>
                <w:bCs/>
                <w:sz w:val="24"/>
                <w:szCs w:val="24"/>
                <w:lang w:val="es-CR"/>
              </w:rPr>
              <w:t>Asistencia de transporte:</w:t>
            </w:r>
            <w:r w:rsidRPr="0024293B">
              <w:rPr>
                <w:sz w:val="24"/>
                <w:szCs w:val="24"/>
                <w:lang w:val="es-CR"/>
              </w:rPr>
              <w:t xml:space="preserve"> Cuando sea posible, se pueden proporcionar vales de transporte, fichas de autobús o transporte organizado a las familias que necesitan ayuda para llegar a la escuela para eventos o conferencias.</w:t>
            </w:r>
          </w:p>
          <w:p w14:paraId="52772EED" w14:textId="2582F345" w:rsidR="00EA1865" w:rsidRPr="0024293B" w:rsidRDefault="00EA1865" w:rsidP="00EA1865">
            <w:pPr>
              <w:numPr>
                <w:ilvl w:val="0"/>
                <w:numId w:val="24"/>
              </w:numPr>
              <w:rPr>
                <w:sz w:val="24"/>
                <w:szCs w:val="24"/>
                <w:lang w:val="es-CR"/>
              </w:rPr>
            </w:pPr>
            <w:r w:rsidRPr="0024293B">
              <w:rPr>
                <w:b/>
                <w:bCs/>
                <w:sz w:val="24"/>
                <w:szCs w:val="24"/>
                <w:lang w:val="es-CR"/>
              </w:rPr>
              <w:t>Visitas domiciliarias:</w:t>
            </w:r>
            <w:r w:rsidRPr="0024293B">
              <w:rPr>
                <w:sz w:val="24"/>
                <w:szCs w:val="24"/>
                <w:lang w:val="es-CR"/>
              </w:rPr>
              <w:t xml:space="preserve"> Para las familias que enfrentan barreras significativas para venir a la escuela, el personal puede realizar visitas domiciliarias (con consentimiento previo) para brindar información, brindar apoyo o participar en discusiones sobre el establecimiento de metas sobre el rendimiento de los estudiantes.</w:t>
            </w:r>
          </w:p>
          <w:p w14:paraId="7A79FD7C" w14:textId="77777777" w:rsidR="00EA1865" w:rsidRPr="0024293B" w:rsidRDefault="00EA1865" w:rsidP="00EA1865">
            <w:pPr>
              <w:ind w:left="720"/>
              <w:rPr>
                <w:sz w:val="24"/>
                <w:szCs w:val="24"/>
                <w:lang w:val="es-CR"/>
              </w:rPr>
            </w:pPr>
          </w:p>
          <w:p w14:paraId="641BE90E" w14:textId="77777777" w:rsidR="00EA1865" w:rsidRPr="00EA1865" w:rsidRDefault="00EA1865" w:rsidP="00EA1865">
            <w:pPr>
              <w:rPr>
                <w:b/>
                <w:bCs/>
                <w:sz w:val="24"/>
                <w:szCs w:val="24"/>
              </w:rPr>
            </w:pPr>
            <w:r w:rsidRPr="00EA1865">
              <w:rPr>
                <w:b/>
                <w:bCs/>
                <w:sz w:val="24"/>
                <w:szCs w:val="24"/>
              </w:rPr>
              <w:t>Comunicación y divulgación</w:t>
            </w:r>
          </w:p>
          <w:p w14:paraId="1DC899F3" w14:textId="77777777" w:rsidR="00EA1865" w:rsidRPr="0024293B" w:rsidRDefault="00EA1865" w:rsidP="00EA1865">
            <w:pPr>
              <w:numPr>
                <w:ilvl w:val="0"/>
                <w:numId w:val="25"/>
              </w:numPr>
              <w:rPr>
                <w:sz w:val="24"/>
                <w:szCs w:val="24"/>
                <w:lang w:val="es-CR"/>
              </w:rPr>
            </w:pPr>
            <w:r w:rsidRPr="0024293B">
              <w:rPr>
                <w:b/>
                <w:bCs/>
                <w:sz w:val="24"/>
                <w:szCs w:val="24"/>
                <w:lang w:val="es-CR"/>
              </w:rPr>
              <w:t>Notificaciones de eventos:</w:t>
            </w:r>
            <w:r w:rsidRPr="0024293B">
              <w:rPr>
                <w:sz w:val="24"/>
                <w:szCs w:val="24"/>
                <w:lang w:val="es-CR"/>
              </w:rPr>
              <w:t xml:space="preserve"> Todas las reuniones y servicios se anunciarán a través de múltiples canales: folletos, mensajes de texto, sitio web de la escuela, redes sociales y llamadas telefónicas, con mucha anticipación y en los idiomas del hogar de las familias.</w:t>
            </w:r>
          </w:p>
          <w:p w14:paraId="33C6CD47" w14:textId="77777777" w:rsidR="00EA1865" w:rsidRPr="0024293B" w:rsidRDefault="00EA1865" w:rsidP="00EA1865">
            <w:pPr>
              <w:numPr>
                <w:ilvl w:val="0"/>
                <w:numId w:val="25"/>
              </w:numPr>
              <w:rPr>
                <w:sz w:val="24"/>
                <w:szCs w:val="24"/>
                <w:lang w:val="es-CR"/>
              </w:rPr>
            </w:pPr>
            <w:r w:rsidRPr="0024293B">
              <w:rPr>
                <w:b/>
                <w:bCs/>
                <w:sz w:val="24"/>
                <w:szCs w:val="24"/>
                <w:lang w:val="es-CR"/>
              </w:rPr>
              <w:t>Encuesta sobre las preferencias de los padres:</w:t>
            </w:r>
            <w:r w:rsidRPr="0024293B">
              <w:rPr>
                <w:sz w:val="24"/>
                <w:szCs w:val="24"/>
                <w:lang w:val="es-CR"/>
              </w:rPr>
              <w:t xml:space="preserve"> Al comienzo de cada año escolar, se encuestará a los padres sobre los horarios y formatos de reunión preferidos para ayudar a la escuela a adaptar su calendario y alcance en consecuencia.</w:t>
            </w:r>
          </w:p>
          <w:p w14:paraId="4E05BE37" w14:textId="77777777" w:rsidR="00EA1865" w:rsidRPr="0024293B" w:rsidRDefault="00EA1865" w:rsidP="00EA1865">
            <w:pPr>
              <w:rPr>
                <w:sz w:val="24"/>
                <w:szCs w:val="24"/>
                <w:lang w:val="es-CR"/>
              </w:rPr>
            </w:pPr>
          </w:p>
          <w:p w14:paraId="285D01E1" w14:textId="77777777" w:rsidR="00EA1865" w:rsidRPr="0024293B" w:rsidRDefault="00EA1865" w:rsidP="00EA1865">
            <w:pPr>
              <w:rPr>
                <w:sz w:val="24"/>
                <w:szCs w:val="24"/>
                <w:lang w:val="es-CR"/>
              </w:rPr>
            </w:pPr>
          </w:p>
          <w:p w14:paraId="59C302EB" w14:textId="5A1CE762" w:rsidR="00EA1865" w:rsidRPr="0024293B" w:rsidRDefault="00EA1865">
            <w:pPr>
              <w:rPr>
                <w:b/>
                <w:bCs/>
                <w:sz w:val="24"/>
                <w:szCs w:val="24"/>
                <w:lang w:val="es-CR"/>
              </w:rPr>
            </w:pP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lastRenderedPageBreak/>
              <w:t>Accesibilidad</w:t>
            </w:r>
          </w:p>
        </w:tc>
      </w:tr>
      <w:tr w:rsidR="00962E22" w:rsidRPr="0024293B" w14:paraId="3F27A29C" w14:textId="77777777">
        <w:tc>
          <w:tcPr>
            <w:tcW w:w="14390" w:type="dxa"/>
          </w:tcPr>
          <w:p w14:paraId="745043F7" w14:textId="77777777" w:rsidR="00962E22" w:rsidRPr="0024293B" w:rsidRDefault="00962E22">
            <w:pPr>
              <w:rPr>
                <w:sz w:val="24"/>
                <w:szCs w:val="24"/>
                <w:lang w:val="es-CR"/>
              </w:rPr>
            </w:pPr>
            <w:r w:rsidRPr="0024293B">
              <w:rPr>
                <w:sz w:val="24"/>
                <w:szCs w:val="24"/>
                <w:lang w:val="es-CR"/>
              </w:rPr>
              <w:t>Describa cómo la escuela brindará oportunidades completas para participar en actividades de participación de padres y familias para todos los padres (incluidos los padres con dominio limitado del inglés, discapacidades y niños migrantes). Incluya cómo la escuela planea compartir información relacionada con los programas escolares y para padres, reuniones, informes escolares y otras actividades en un formato comprensible y uniforme y, en la medida de lo posible, en un idioma que los padres puedan entender [Sección 1118 (e) (5) y 1118 (f)].</w:t>
            </w:r>
          </w:p>
          <w:p w14:paraId="3BC9BC97" w14:textId="77777777" w:rsidR="0058313F" w:rsidRPr="0024293B" w:rsidRDefault="0058313F">
            <w:pPr>
              <w:rPr>
                <w:sz w:val="24"/>
                <w:szCs w:val="24"/>
                <w:lang w:val="es-CR"/>
              </w:rPr>
            </w:pPr>
          </w:p>
          <w:p w14:paraId="21731713" w14:textId="77777777" w:rsidR="00EA1865" w:rsidRPr="0024293B" w:rsidRDefault="00EA1865" w:rsidP="00EA1865">
            <w:pPr>
              <w:rPr>
                <w:b/>
                <w:bCs/>
                <w:sz w:val="24"/>
                <w:szCs w:val="24"/>
                <w:lang w:val="es-CR"/>
              </w:rPr>
            </w:pPr>
            <w:r w:rsidRPr="0024293B">
              <w:rPr>
                <w:b/>
                <w:bCs/>
                <w:sz w:val="24"/>
                <w:szCs w:val="24"/>
                <w:lang w:val="es-CR"/>
              </w:rPr>
              <w:t>Garantizar la plena participación de todas las familias</w:t>
            </w:r>
          </w:p>
          <w:p w14:paraId="5748F876" w14:textId="77777777" w:rsidR="00EA1865" w:rsidRPr="0024293B" w:rsidRDefault="00EA1865" w:rsidP="00EA1865">
            <w:pPr>
              <w:rPr>
                <w:sz w:val="24"/>
                <w:szCs w:val="24"/>
                <w:lang w:val="es-CR"/>
              </w:rPr>
            </w:pPr>
            <w:r w:rsidRPr="0024293B">
              <w:rPr>
                <w:sz w:val="24"/>
                <w:szCs w:val="24"/>
                <w:lang w:val="es-CR"/>
              </w:rPr>
              <w:t xml:space="preserve">La escuela tomará las siguientes medidas para garantizar que </w:t>
            </w:r>
            <w:r w:rsidRPr="0024293B">
              <w:rPr>
                <w:b/>
                <w:bCs/>
                <w:sz w:val="24"/>
                <w:szCs w:val="24"/>
                <w:lang w:val="es-CR"/>
              </w:rPr>
              <w:t>todos los padres</w:t>
            </w:r>
            <w:r w:rsidRPr="0024293B">
              <w:rPr>
                <w:sz w:val="24"/>
                <w:szCs w:val="24"/>
                <w:lang w:val="es-CR"/>
              </w:rPr>
              <w:t>, independientemente de sus antecedentes o circunstancias, tengan todas las oportunidades de participar en las actividades escolares:</w:t>
            </w:r>
          </w:p>
          <w:p w14:paraId="2570A86D" w14:textId="77777777" w:rsidR="00EA1865" w:rsidRPr="0024293B" w:rsidRDefault="00EA1865" w:rsidP="00EA1865">
            <w:pPr>
              <w:rPr>
                <w:b/>
                <w:bCs/>
                <w:sz w:val="24"/>
                <w:szCs w:val="24"/>
                <w:lang w:val="es-CR"/>
              </w:rPr>
            </w:pPr>
            <w:r w:rsidRPr="0024293B">
              <w:rPr>
                <w:b/>
                <w:bCs/>
                <w:sz w:val="24"/>
                <w:szCs w:val="24"/>
                <w:lang w:val="es-CR"/>
              </w:rPr>
              <w:t>Para padres con dominio limitado del inglés (LEP):</w:t>
            </w:r>
          </w:p>
          <w:p w14:paraId="6DFA241A" w14:textId="77777777" w:rsidR="00EA1865" w:rsidRPr="0024293B" w:rsidRDefault="00EA1865" w:rsidP="00EA1865">
            <w:pPr>
              <w:numPr>
                <w:ilvl w:val="0"/>
                <w:numId w:val="26"/>
              </w:numPr>
              <w:rPr>
                <w:sz w:val="24"/>
                <w:szCs w:val="24"/>
                <w:lang w:val="es-CR"/>
              </w:rPr>
            </w:pPr>
            <w:r w:rsidRPr="0024293B">
              <w:rPr>
                <w:b/>
                <w:bCs/>
                <w:sz w:val="24"/>
                <w:szCs w:val="24"/>
                <w:lang w:val="es-CR"/>
              </w:rPr>
              <w:lastRenderedPageBreak/>
              <w:t>Traducción de materiales escritos</w:t>
            </w:r>
            <w:r w:rsidRPr="0024293B">
              <w:rPr>
                <w:sz w:val="24"/>
                <w:szCs w:val="24"/>
                <w:lang w:val="es-CR"/>
              </w:rPr>
              <w:t>: Todos los documentos clave (avisos de eventos, invitaciones a reuniones, boletas de calificaciones, información del Título I y actualizaciones escolares) se traducirán a los idiomas del hogar de la comunidad escolar.</w:t>
            </w:r>
          </w:p>
          <w:p w14:paraId="53D10C05" w14:textId="77777777" w:rsidR="00EA1865" w:rsidRPr="0024293B" w:rsidRDefault="00EA1865" w:rsidP="00EA1865">
            <w:pPr>
              <w:numPr>
                <w:ilvl w:val="0"/>
                <w:numId w:val="26"/>
              </w:numPr>
              <w:rPr>
                <w:sz w:val="24"/>
                <w:szCs w:val="24"/>
                <w:lang w:val="es-CR"/>
              </w:rPr>
            </w:pPr>
            <w:r w:rsidRPr="0024293B">
              <w:rPr>
                <w:b/>
                <w:bCs/>
                <w:sz w:val="24"/>
                <w:szCs w:val="24"/>
                <w:lang w:val="es-CR"/>
              </w:rPr>
              <w:t>Plataformas de comunicación multilingüe</w:t>
            </w:r>
            <w:r w:rsidRPr="0024293B">
              <w:rPr>
                <w:sz w:val="24"/>
                <w:szCs w:val="24"/>
                <w:lang w:val="es-CR"/>
              </w:rPr>
              <w:t>: La escuela utilizará herramientas de comunicación como ClassDojo, TalkingPoints o Remind que admiten la traducción automática de idiomas para la comunicación continua entre el personal de la escuela y las familias.</w:t>
            </w:r>
          </w:p>
          <w:p w14:paraId="1ECE41FF" w14:textId="77777777" w:rsidR="00EA1865" w:rsidRPr="0024293B" w:rsidRDefault="00EA1865">
            <w:pPr>
              <w:rPr>
                <w:sz w:val="24"/>
                <w:szCs w:val="24"/>
                <w:lang w:val="es-CR"/>
              </w:rPr>
            </w:pPr>
          </w:p>
          <w:p w14:paraId="6B5E6311" w14:textId="77777777" w:rsidR="00EA1865" w:rsidRPr="0024293B" w:rsidRDefault="00EA1865" w:rsidP="00EA1865">
            <w:pPr>
              <w:rPr>
                <w:b/>
                <w:bCs/>
                <w:sz w:val="24"/>
                <w:szCs w:val="24"/>
                <w:lang w:val="es-CR"/>
              </w:rPr>
            </w:pPr>
            <w:r w:rsidRPr="0024293B">
              <w:rPr>
                <w:b/>
                <w:bCs/>
                <w:sz w:val="24"/>
                <w:szCs w:val="24"/>
                <w:lang w:val="es-CR"/>
              </w:rPr>
              <w:t>Comunicación en formatos comprensibles y uniformes</w:t>
            </w:r>
          </w:p>
          <w:p w14:paraId="1F0B76F1" w14:textId="77777777" w:rsidR="00EA1865" w:rsidRPr="0024293B" w:rsidRDefault="00EA1865" w:rsidP="00EA1865">
            <w:pPr>
              <w:rPr>
                <w:sz w:val="24"/>
                <w:szCs w:val="24"/>
                <w:lang w:val="es-CR"/>
              </w:rPr>
            </w:pPr>
            <w:r w:rsidRPr="0024293B">
              <w:rPr>
                <w:sz w:val="24"/>
                <w:szCs w:val="24"/>
                <w:lang w:val="es-CR"/>
              </w:rPr>
              <w:t>Para que la información sea accesible y consistente para todas las familias:</w:t>
            </w:r>
          </w:p>
          <w:p w14:paraId="15DEC775" w14:textId="77777777" w:rsidR="00EA1865" w:rsidRPr="0024293B" w:rsidRDefault="00EA1865" w:rsidP="00EA1865">
            <w:pPr>
              <w:numPr>
                <w:ilvl w:val="0"/>
                <w:numId w:val="27"/>
              </w:numPr>
              <w:rPr>
                <w:sz w:val="24"/>
                <w:szCs w:val="24"/>
                <w:lang w:val="es-CR"/>
              </w:rPr>
            </w:pPr>
            <w:r w:rsidRPr="0024293B">
              <w:rPr>
                <w:b/>
                <w:bCs/>
                <w:sz w:val="24"/>
                <w:szCs w:val="24"/>
                <w:lang w:val="es-CR"/>
              </w:rPr>
              <w:t>Lenguaje claro y sin jerga</w:t>
            </w:r>
            <w:r w:rsidRPr="0024293B">
              <w:rPr>
                <w:sz w:val="24"/>
                <w:szCs w:val="24"/>
                <w:lang w:val="es-CR"/>
              </w:rPr>
              <w:t>: Todas las comunicaciones escolares se escribirán en un lenguaje familiar, evitando la jerga técnica o educativa.</w:t>
            </w:r>
          </w:p>
          <w:p w14:paraId="1E96870F" w14:textId="77777777" w:rsidR="00EA1865" w:rsidRPr="0024293B" w:rsidRDefault="00EA1865" w:rsidP="00EA1865">
            <w:pPr>
              <w:numPr>
                <w:ilvl w:val="0"/>
                <w:numId w:val="27"/>
              </w:numPr>
              <w:rPr>
                <w:sz w:val="24"/>
                <w:szCs w:val="24"/>
                <w:lang w:val="es-CR"/>
              </w:rPr>
            </w:pPr>
            <w:r w:rsidRPr="0024293B">
              <w:rPr>
                <w:b/>
                <w:bCs/>
                <w:sz w:val="24"/>
                <w:szCs w:val="24"/>
                <w:lang w:val="es-CR"/>
              </w:rPr>
              <w:t>Notificaciones multilingües</w:t>
            </w:r>
            <w:r w:rsidRPr="0024293B">
              <w:rPr>
                <w:sz w:val="24"/>
                <w:szCs w:val="24"/>
                <w:lang w:val="es-CR"/>
              </w:rPr>
              <w:t>: Los avisos se enviarán en los idiomas preferidos de los padres, en la medida de lo posible, utilizando los datos de la Encuesta sobre el idioma del hogar recopilados en el momento de la inscripción.</w:t>
            </w:r>
          </w:p>
          <w:p w14:paraId="0FC7FCBB" w14:textId="77777777" w:rsidR="00EA1865" w:rsidRPr="0024293B" w:rsidRDefault="00EA1865" w:rsidP="00EA1865">
            <w:pPr>
              <w:numPr>
                <w:ilvl w:val="0"/>
                <w:numId w:val="27"/>
              </w:numPr>
              <w:rPr>
                <w:sz w:val="24"/>
                <w:szCs w:val="24"/>
                <w:lang w:val="es-CR"/>
              </w:rPr>
            </w:pPr>
            <w:r w:rsidRPr="0024293B">
              <w:rPr>
                <w:b/>
                <w:bCs/>
                <w:sz w:val="24"/>
                <w:szCs w:val="24"/>
                <w:lang w:val="es-CR"/>
              </w:rPr>
              <w:t>Múltiples canales de comunicación</w:t>
            </w:r>
            <w:r w:rsidRPr="0024293B">
              <w:rPr>
                <w:sz w:val="24"/>
                <w:szCs w:val="24"/>
                <w:lang w:val="es-CR"/>
              </w:rPr>
              <w:t>: La información se compartirá a través de folletos impresos, llamadas telefónicas, mensajes de texto, correos electrónicos, sitios web escolares, redes sociales y reuniones en persona para garantizar un amplio alcance.</w:t>
            </w:r>
          </w:p>
          <w:p w14:paraId="063740D8" w14:textId="77777777" w:rsidR="00EA1865" w:rsidRPr="0024293B" w:rsidRDefault="00EA1865" w:rsidP="00EA1865">
            <w:pPr>
              <w:numPr>
                <w:ilvl w:val="0"/>
                <w:numId w:val="27"/>
              </w:numPr>
              <w:rPr>
                <w:sz w:val="24"/>
                <w:szCs w:val="24"/>
                <w:lang w:val="es-CR"/>
              </w:rPr>
            </w:pPr>
            <w:r w:rsidRPr="0024293B">
              <w:rPr>
                <w:b/>
                <w:bCs/>
                <w:sz w:val="24"/>
                <w:szCs w:val="24"/>
                <w:lang w:val="es-CR"/>
              </w:rPr>
              <w:t>Ayudas visuales e infografías</w:t>
            </w:r>
            <w:r w:rsidRPr="0024293B">
              <w:rPr>
                <w:sz w:val="24"/>
                <w:szCs w:val="24"/>
                <w:lang w:val="es-CR"/>
              </w:rPr>
              <w:t>: Cuando corresponda, la escuela utilizará ayudas visuales y gráficos simples para explicar los datos académicos, los programas escolares y los derechos de los padres.</w:t>
            </w:r>
          </w:p>
          <w:p w14:paraId="72D8BC3B" w14:textId="77777777" w:rsidR="00EA1865" w:rsidRPr="0024293B" w:rsidRDefault="00EA1865" w:rsidP="00EA1865">
            <w:pPr>
              <w:numPr>
                <w:ilvl w:val="0"/>
                <w:numId w:val="27"/>
              </w:numPr>
              <w:rPr>
                <w:sz w:val="24"/>
                <w:szCs w:val="24"/>
                <w:lang w:val="es-CR"/>
              </w:rPr>
            </w:pPr>
          </w:p>
          <w:p w14:paraId="195672A6" w14:textId="77777777" w:rsidR="00EA1865" w:rsidRPr="00EA1865" w:rsidRDefault="00EA1865" w:rsidP="00EA1865">
            <w:pPr>
              <w:rPr>
                <w:b/>
                <w:bCs/>
                <w:sz w:val="24"/>
                <w:szCs w:val="24"/>
              </w:rPr>
            </w:pPr>
            <w:r w:rsidRPr="00EA1865">
              <w:rPr>
                <w:b/>
                <w:bCs/>
                <w:sz w:val="24"/>
                <w:szCs w:val="24"/>
              </w:rPr>
              <w:t>Capacitación y responsabilidad del personal</w:t>
            </w:r>
          </w:p>
          <w:p w14:paraId="247907F9" w14:textId="77777777" w:rsidR="00EA1865" w:rsidRPr="0024293B" w:rsidRDefault="00EA1865" w:rsidP="00EA1865">
            <w:pPr>
              <w:numPr>
                <w:ilvl w:val="0"/>
                <w:numId w:val="28"/>
              </w:numPr>
              <w:rPr>
                <w:sz w:val="24"/>
                <w:szCs w:val="24"/>
                <w:lang w:val="es-CR"/>
              </w:rPr>
            </w:pPr>
            <w:r w:rsidRPr="0024293B">
              <w:rPr>
                <w:b/>
                <w:bCs/>
                <w:sz w:val="24"/>
                <w:szCs w:val="24"/>
                <w:lang w:val="es-CR"/>
              </w:rPr>
              <w:t>Capacitación anual del personal</w:t>
            </w:r>
            <w:r w:rsidRPr="0024293B">
              <w:rPr>
                <w:sz w:val="24"/>
                <w:szCs w:val="24"/>
                <w:lang w:val="es-CR"/>
              </w:rPr>
              <w:t>: Los maestros y el personal escolar recibirán desarrollo profesional sobre competencia cultural, participación familiar equitativa y comunicación efectiva con familias diversas.</w:t>
            </w:r>
          </w:p>
          <w:p w14:paraId="5233A1BD" w14:textId="77777777" w:rsidR="00EA1865" w:rsidRPr="0024293B" w:rsidRDefault="00EA1865" w:rsidP="00EA1865">
            <w:pPr>
              <w:numPr>
                <w:ilvl w:val="0"/>
                <w:numId w:val="28"/>
              </w:numPr>
              <w:rPr>
                <w:sz w:val="24"/>
                <w:szCs w:val="24"/>
                <w:lang w:val="es-CR"/>
              </w:rPr>
            </w:pPr>
            <w:r w:rsidRPr="0024293B">
              <w:rPr>
                <w:b/>
                <w:bCs/>
                <w:sz w:val="24"/>
                <w:szCs w:val="24"/>
                <w:lang w:val="es-CR"/>
              </w:rPr>
              <w:t>Enlace de participación familiar</w:t>
            </w:r>
            <w:r w:rsidRPr="0024293B">
              <w:rPr>
                <w:sz w:val="24"/>
                <w:szCs w:val="24"/>
                <w:lang w:val="es-CR"/>
              </w:rPr>
              <w:t>: Un miembro del personal designado coordinará con las familias que necesiten apoyo adicional, asegurando que ningún grupo quede excluido de la participación debido a barreras de idioma o accesibilidad.</w:t>
            </w:r>
          </w:p>
          <w:p w14:paraId="6165A02D" w14:textId="77777777" w:rsidR="0058313F" w:rsidRPr="0024293B" w:rsidRDefault="0058313F">
            <w:pPr>
              <w:rPr>
                <w:sz w:val="24"/>
                <w:szCs w:val="24"/>
                <w:lang w:val="es-CR"/>
              </w:rPr>
            </w:pPr>
          </w:p>
          <w:p w14:paraId="40A6195C" w14:textId="24004B5E" w:rsidR="0058313F" w:rsidRPr="0024293B" w:rsidRDefault="0058313F">
            <w:pPr>
              <w:rPr>
                <w:b/>
                <w:bCs/>
                <w:sz w:val="24"/>
                <w:szCs w:val="24"/>
                <w:lang w:val="es-CR"/>
              </w:rPr>
            </w:pPr>
          </w:p>
        </w:tc>
      </w:tr>
    </w:tbl>
    <w:p w14:paraId="68881043" w14:textId="24290197" w:rsidR="00297DBC" w:rsidRPr="0024293B" w:rsidRDefault="00297DBC" w:rsidP="00962E22">
      <w:pPr>
        <w:rPr>
          <w:b/>
          <w:bCs/>
          <w:sz w:val="28"/>
          <w:szCs w:val="28"/>
          <w:lang w:val="es-CR"/>
        </w:rPr>
      </w:pPr>
    </w:p>
    <w:sectPr w:rsidR="00297DBC" w:rsidRPr="0024293B" w:rsidSect="00CB56F6">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itbois Merlande" w:date="2024-03-03T09:48:00Z" w:initials="MP">
    <w:p w14:paraId="48EA15D4" w14:textId="77777777" w:rsidR="006E3C73" w:rsidRDefault="006E3C73" w:rsidP="006E3C73">
      <w:pPr>
        <w:pStyle w:val="CommentText"/>
      </w:pPr>
      <w:r>
        <w:rPr>
          <w:rStyle w:val="CommentReference"/>
        </w:rPr>
        <w:annotationRef/>
      </w:r>
      <w:r>
        <w:t xml:space="preserve">Destaque cómo se aprovechará a las familias para apoyar la Fase I en relación con sus objetivos de mejora escolar. </w:t>
      </w:r>
    </w:p>
  </w:comment>
  <w:comment w:id="1" w:author="Petitbois Merlande" w:date="2024-03-03T09:50:00Z" w:initials="MP">
    <w:p w14:paraId="72BA8B98" w14:textId="77777777" w:rsidR="00D671A5" w:rsidRDefault="00D671A5" w:rsidP="00D671A5">
      <w:pPr>
        <w:pStyle w:val="CommentText"/>
      </w:pPr>
      <w:r>
        <w:rPr>
          <w:rStyle w:val="CommentReference"/>
        </w:rPr>
        <w:annotationRef/>
      </w:r>
      <w:r>
        <w:t xml:space="preserve">Destaque cómo desarrollará la capacidad del personal para utilizar el VALOR y la UTILIDAD de las familias para apoyar la participación familiar. Esto debe ocurrir al menos una vez cada semestre.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EA15D4" w15:done="0"/>
  <w15:commentEx w15:paraId="72BA8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9F0AC9" w16cex:dateUtc="2024-03-03T14:48:00Z"/>
  <w16cex:commentExtensible w16cex:durableId="27189C18" w16cex:dateUtc="2024-03-03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EA15D4" w16cid:durableId="009F0AC9"/>
  <w16cid:commentId w16cid:paraId="72BA8B98" w16cid:durableId="27189C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077"/>
    <w:multiLevelType w:val="multilevel"/>
    <w:tmpl w:val="9F84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15A94"/>
    <w:multiLevelType w:val="multilevel"/>
    <w:tmpl w:val="359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06B5D"/>
    <w:multiLevelType w:val="multilevel"/>
    <w:tmpl w:val="5C1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F253A"/>
    <w:multiLevelType w:val="multilevel"/>
    <w:tmpl w:val="A7C4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C4AC3"/>
    <w:multiLevelType w:val="multilevel"/>
    <w:tmpl w:val="C456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46ED9"/>
    <w:multiLevelType w:val="multilevel"/>
    <w:tmpl w:val="B142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376B9"/>
    <w:multiLevelType w:val="multilevel"/>
    <w:tmpl w:val="F6E0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707B2"/>
    <w:multiLevelType w:val="multilevel"/>
    <w:tmpl w:val="AE3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7470F"/>
    <w:multiLevelType w:val="multilevel"/>
    <w:tmpl w:val="9AC6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15FF7"/>
    <w:multiLevelType w:val="multilevel"/>
    <w:tmpl w:val="B30E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344A4"/>
    <w:multiLevelType w:val="multilevel"/>
    <w:tmpl w:val="1D2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442F4"/>
    <w:multiLevelType w:val="multilevel"/>
    <w:tmpl w:val="A2B0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910B3"/>
    <w:multiLevelType w:val="multilevel"/>
    <w:tmpl w:val="86F4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B0FDF"/>
    <w:multiLevelType w:val="multilevel"/>
    <w:tmpl w:val="CB6EBA50"/>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76E86"/>
    <w:multiLevelType w:val="multilevel"/>
    <w:tmpl w:val="A60C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C6CE1"/>
    <w:multiLevelType w:val="multilevel"/>
    <w:tmpl w:val="869A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1581B"/>
    <w:multiLevelType w:val="multilevel"/>
    <w:tmpl w:val="8C6A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C205F"/>
    <w:multiLevelType w:val="multilevel"/>
    <w:tmpl w:val="334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F51255"/>
    <w:multiLevelType w:val="multilevel"/>
    <w:tmpl w:val="1A60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D2879"/>
    <w:multiLevelType w:val="multilevel"/>
    <w:tmpl w:val="B930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424DA3"/>
    <w:multiLevelType w:val="multilevel"/>
    <w:tmpl w:val="6736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243888"/>
    <w:multiLevelType w:val="multilevel"/>
    <w:tmpl w:val="D866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60840"/>
    <w:multiLevelType w:val="multilevel"/>
    <w:tmpl w:val="7A1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71939"/>
    <w:multiLevelType w:val="multilevel"/>
    <w:tmpl w:val="C032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B1448"/>
    <w:multiLevelType w:val="multilevel"/>
    <w:tmpl w:val="9D58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0344C"/>
    <w:multiLevelType w:val="multilevel"/>
    <w:tmpl w:val="2810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858634">
    <w:abstractNumId w:val="18"/>
  </w:num>
  <w:num w:numId="2" w16cid:durableId="428696239">
    <w:abstractNumId w:val="15"/>
  </w:num>
  <w:num w:numId="3" w16cid:durableId="1199970236">
    <w:abstractNumId w:val="24"/>
  </w:num>
  <w:num w:numId="4" w16cid:durableId="1356812301">
    <w:abstractNumId w:val="19"/>
  </w:num>
  <w:num w:numId="5" w16cid:durableId="1309090005">
    <w:abstractNumId w:val="3"/>
  </w:num>
  <w:num w:numId="6" w16cid:durableId="31001317">
    <w:abstractNumId w:val="27"/>
  </w:num>
  <w:num w:numId="7" w16cid:durableId="27264439">
    <w:abstractNumId w:val="10"/>
  </w:num>
  <w:num w:numId="8" w16cid:durableId="276722176">
    <w:abstractNumId w:val="22"/>
  </w:num>
  <w:num w:numId="9" w16cid:durableId="1617785794">
    <w:abstractNumId w:val="13"/>
  </w:num>
  <w:num w:numId="10" w16cid:durableId="679311548">
    <w:abstractNumId w:val="0"/>
  </w:num>
  <w:num w:numId="11" w16cid:durableId="1065299393">
    <w:abstractNumId w:val="7"/>
  </w:num>
  <w:num w:numId="12" w16cid:durableId="1423144191">
    <w:abstractNumId w:val="5"/>
  </w:num>
  <w:num w:numId="13" w16cid:durableId="836460339">
    <w:abstractNumId w:val="16"/>
  </w:num>
  <w:num w:numId="14" w16cid:durableId="951520932">
    <w:abstractNumId w:val="25"/>
  </w:num>
  <w:num w:numId="15" w16cid:durableId="154877938">
    <w:abstractNumId w:val="2"/>
  </w:num>
  <w:num w:numId="16" w16cid:durableId="18313538">
    <w:abstractNumId w:val="17"/>
  </w:num>
  <w:num w:numId="17" w16cid:durableId="1946618242">
    <w:abstractNumId w:val="26"/>
  </w:num>
  <w:num w:numId="18" w16cid:durableId="1968704930">
    <w:abstractNumId w:val="14"/>
  </w:num>
  <w:num w:numId="19" w16cid:durableId="1760560590">
    <w:abstractNumId w:val="11"/>
  </w:num>
  <w:num w:numId="20" w16cid:durableId="2139834429">
    <w:abstractNumId w:val="4"/>
  </w:num>
  <w:num w:numId="21" w16cid:durableId="197083278">
    <w:abstractNumId w:val="23"/>
  </w:num>
  <w:num w:numId="22" w16cid:durableId="1870951537">
    <w:abstractNumId w:val="9"/>
  </w:num>
  <w:num w:numId="23" w16cid:durableId="266274921">
    <w:abstractNumId w:val="12"/>
  </w:num>
  <w:num w:numId="24" w16cid:durableId="835994905">
    <w:abstractNumId w:val="21"/>
  </w:num>
  <w:num w:numId="25" w16cid:durableId="1959599110">
    <w:abstractNumId w:val="8"/>
  </w:num>
  <w:num w:numId="26" w16cid:durableId="1547721073">
    <w:abstractNumId w:val="20"/>
  </w:num>
  <w:num w:numId="27" w16cid:durableId="1003819141">
    <w:abstractNumId w:val="1"/>
  </w:num>
  <w:num w:numId="28" w16cid:durableId="10732356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itbois Merlande">
    <w15:presenceInfo w15:providerId="AD" w15:userId="S::PETITBOISM@pcsb.org::d560b51f-e84e-452d-9200-3cf14e8f47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9139C"/>
    <w:rsid w:val="000D6091"/>
    <w:rsid w:val="000E5FFF"/>
    <w:rsid w:val="000F2024"/>
    <w:rsid w:val="000F2400"/>
    <w:rsid w:val="00102082"/>
    <w:rsid w:val="00115555"/>
    <w:rsid w:val="0013726D"/>
    <w:rsid w:val="00137F17"/>
    <w:rsid w:val="001533F2"/>
    <w:rsid w:val="00183444"/>
    <w:rsid w:val="001849AE"/>
    <w:rsid w:val="00187BE9"/>
    <w:rsid w:val="001A0F6F"/>
    <w:rsid w:val="001A422D"/>
    <w:rsid w:val="001C3EEA"/>
    <w:rsid w:val="001F77A1"/>
    <w:rsid w:val="002213DF"/>
    <w:rsid w:val="0024293B"/>
    <w:rsid w:val="00265AAE"/>
    <w:rsid w:val="002861E0"/>
    <w:rsid w:val="00294372"/>
    <w:rsid w:val="00297DBC"/>
    <w:rsid w:val="002E086E"/>
    <w:rsid w:val="002E39ED"/>
    <w:rsid w:val="002F18C9"/>
    <w:rsid w:val="00313688"/>
    <w:rsid w:val="00324FF2"/>
    <w:rsid w:val="00355869"/>
    <w:rsid w:val="0038756F"/>
    <w:rsid w:val="003960F3"/>
    <w:rsid w:val="003E4F37"/>
    <w:rsid w:val="003F7997"/>
    <w:rsid w:val="00423654"/>
    <w:rsid w:val="00443F7E"/>
    <w:rsid w:val="004902EC"/>
    <w:rsid w:val="004D2C60"/>
    <w:rsid w:val="004E2B96"/>
    <w:rsid w:val="004E6336"/>
    <w:rsid w:val="004F6383"/>
    <w:rsid w:val="00511DDF"/>
    <w:rsid w:val="00532FFC"/>
    <w:rsid w:val="0058313F"/>
    <w:rsid w:val="00585B64"/>
    <w:rsid w:val="005C3BAA"/>
    <w:rsid w:val="005C7C7D"/>
    <w:rsid w:val="006330F1"/>
    <w:rsid w:val="00660808"/>
    <w:rsid w:val="006A3BA8"/>
    <w:rsid w:val="006D3DC2"/>
    <w:rsid w:val="006E00D7"/>
    <w:rsid w:val="006E1489"/>
    <w:rsid w:val="006E37AC"/>
    <w:rsid w:val="006E3C73"/>
    <w:rsid w:val="00703A48"/>
    <w:rsid w:val="00713ED5"/>
    <w:rsid w:val="007452A9"/>
    <w:rsid w:val="00766E44"/>
    <w:rsid w:val="00775BDC"/>
    <w:rsid w:val="00780D6A"/>
    <w:rsid w:val="00782418"/>
    <w:rsid w:val="0078306F"/>
    <w:rsid w:val="00786B20"/>
    <w:rsid w:val="00793F59"/>
    <w:rsid w:val="007B02D5"/>
    <w:rsid w:val="007E5261"/>
    <w:rsid w:val="007F583D"/>
    <w:rsid w:val="007F597C"/>
    <w:rsid w:val="00807D21"/>
    <w:rsid w:val="00814267"/>
    <w:rsid w:val="00823C6E"/>
    <w:rsid w:val="008306EE"/>
    <w:rsid w:val="0084667C"/>
    <w:rsid w:val="00855902"/>
    <w:rsid w:val="00905EA3"/>
    <w:rsid w:val="00931AB9"/>
    <w:rsid w:val="00945BE1"/>
    <w:rsid w:val="00962E22"/>
    <w:rsid w:val="00973C33"/>
    <w:rsid w:val="00980893"/>
    <w:rsid w:val="00997EFF"/>
    <w:rsid w:val="009D6E78"/>
    <w:rsid w:val="009E48E2"/>
    <w:rsid w:val="009F1090"/>
    <w:rsid w:val="00A17F1E"/>
    <w:rsid w:val="00A30EA8"/>
    <w:rsid w:val="00A514F8"/>
    <w:rsid w:val="00AC27A3"/>
    <w:rsid w:val="00AD07A2"/>
    <w:rsid w:val="00AD26E1"/>
    <w:rsid w:val="00AD300F"/>
    <w:rsid w:val="00AD4000"/>
    <w:rsid w:val="00B30ED4"/>
    <w:rsid w:val="00B73F9A"/>
    <w:rsid w:val="00BA2D70"/>
    <w:rsid w:val="00BC7043"/>
    <w:rsid w:val="00C05ABB"/>
    <w:rsid w:val="00C145D8"/>
    <w:rsid w:val="00C37FF7"/>
    <w:rsid w:val="00C962AF"/>
    <w:rsid w:val="00CA6212"/>
    <w:rsid w:val="00CB56F6"/>
    <w:rsid w:val="00CC02D1"/>
    <w:rsid w:val="00CD0874"/>
    <w:rsid w:val="00CD1671"/>
    <w:rsid w:val="00CF52B8"/>
    <w:rsid w:val="00CF5340"/>
    <w:rsid w:val="00D671A5"/>
    <w:rsid w:val="00D853DF"/>
    <w:rsid w:val="00DA0202"/>
    <w:rsid w:val="00DC56C4"/>
    <w:rsid w:val="00E07FA3"/>
    <w:rsid w:val="00E113F0"/>
    <w:rsid w:val="00E15051"/>
    <w:rsid w:val="00E2209D"/>
    <w:rsid w:val="00E235F6"/>
    <w:rsid w:val="00E24115"/>
    <w:rsid w:val="00E50046"/>
    <w:rsid w:val="00E503B9"/>
    <w:rsid w:val="00E956E8"/>
    <w:rsid w:val="00EA1865"/>
    <w:rsid w:val="00EE3176"/>
    <w:rsid w:val="00EF3C24"/>
    <w:rsid w:val="00EF6BF7"/>
    <w:rsid w:val="00F06391"/>
    <w:rsid w:val="00F11D8F"/>
    <w:rsid w:val="00F21FF2"/>
    <w:rsid w:val="00F422F6"/>
    <w:rsid w:val="00F7454F"/>
    <w:rsid w:val="00F85DED"/>
    <w:rsid w:val="00F94B99"/>
    <w:rsid w:val="0653F04A"/>
    <w:rsid w:val="0C696C38"/>
    <w:rsid w:val="0C9DE5AE"/>
    <w:rsid w:val="0F2D40B3"/>
    <w:rsid w:val="11A21989"/>
    <w:rsid w:val="16002081"/>
    <w:rsid w:val="16CF7747"/>
    <w:rsid w:val="1DF20A09"/>
    <w:rsid w:val="2C08142E"/>
    <w:rsid w:val="3E389F2F"/>
    <w:rsid w:val="3EA700BF"/>
    <w:rsid w:val="45F6FF5D"/>
    <w:rsid w:val="4775E590"/>
    <w:rsid w:val="4DFA6352"/>
    <w:rsid w:val="50CC56F5"/>
    <w:rsid w:val="5213AFBE"/>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 w:type="character" w:styleId="PlaceholderText">
    <w:name w:val="Placeholder Text"/>
    <w:basedOn w:val="DefaultParagraphFont"/>
    <w:uiPriority w:val="99"/>
    <w:semiHidden/>
    <w:rsid w:val="002429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8783">
      <w:bodyDiv w:val="1"/>
      <w:marLeft w:val="0"/>
      <w:marRight w:val="0"/>
      <w:marTop w:val="0"/>
      <w:marBottom w:val="0"/>
      <w:divBdr>
        <w:top w:val="none" w:sz="0" w:space="0" w:color="auto"/>
        <w:left w:val="none" w:sz="0" w:space="0" w:color="auto"/>
        <w:bottom w:val="none" w:sz="0" w:space="0" w:color="auto"/>
        <w:right w:val="none" w:sz="0" w:space="0" w:color="auto"/>
      </w:divBdr>
    </w:div>
    <w:div w:id="44183109">
      <w:bodyDiv w:val="1"/>
      <w:marLeft w:val="0"/>
      <w:marRight w:val="0"/>
      <w:marTop w:val="0"/>
      <w:marBottom w:val="0"/>
      <w:divBdr>
        <w:top w:val="none" w:sz="0" w:space="0" w:color="auto"/>
        <w:left w:val="none" w:sz="0" w:space="0" w:color="auto"/>
        <w:bottom w:val="none" w:sz="0" w:space="0" w:color="auto"/>
        <w:right w:val="none" w:sz="0" w:space="0" w:color="auto"/>
      </w:divBdr>
    </w:div>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54953811">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182019912">
      <w:bodyDiv w:val="1"/>
      <w:marLeft w:val="0"/>
      <w:marRight w:val="0"/>
      <w:marTop w:val="0"/>
      <w:marBottom w:val="0"/>
      <w:divBdr>
        <w:top w:val="none" w:sz="0" w:space="0" w:color="auto"/>
        <w:left w:val="none" w:sz="0" w:space="0" w:color="auto"/>
        <w:bottom w:val="none" w:sz="0" w:space="0" w:color="auto"/>
        <w:right w:val="none" w:sz="0" w:space="0" w:color="auto"/>
      </w:divBdr>
    </w:div>
    <w:div w:id="215430087">
      <w:bodyDiv w:val="1"/>
      <w:marLeft w:val="0"/>
      <w:marRight w:val="0"/>
      <w:marTop w:val="0"/>
      <w:marBottom w:val="0"/>
      <w:divBdr>
        <w:top w:val="none" w:sz="0" w:space="0" w:color="auto"/>
        <w:left w:val="none" w:sz="0" w:space="0" w:color="auto"/>
        <w:bottom w:val="none" w:sz="0" w:space="0" w:color="auto"/>
        <w:right w:val="none" w:sz="0" w:space="0" w:color="auto"/>
      </w:divBdr>
    </w:div>
    <w:div w:id="246958882">
      <w:bodyDiv w:val="1"/>
      <w:marLeft w:val="0"/>
      <w:marRight w:val="0"/>
      <w:marTop w:val="0"/>
      <w:marBottom w:val="0"/>
      <w:divBdr>
        <w:top w:val="none" w:sz="0" w:space="0" w:color="auto"/>
        <w:left w:val="none" w:sz="0" w:space="0" w:color="auto"/>
        <w:bottom w:val="none" w:sz="0" w:space="0" w:color="auto"/>
        <w:right w:val="none" w:sz="0" w:space="0" w:color="auto"/>
      </w:divBdr>
    </w:div>
    <w:div w:id="347759135">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440341000">
      <w:bodyDiv w:val="1"/>
      <w:marLeft w:val="0"/>
      <w:marRight w:val="0"/>
      <w:marTop w:val="0"/>
      <w:marBottom w:val="0"/>
      <w:divBdr>
        <w:top w:val="none" w:sz="0" w:space="0" w:color="auto"/>
        <w:left w:val="none" w:sz="0" w:space="0" w:color="auto"/>
        <w:bottom w:val="none" w:sz="0" w:space="0" w:color="auto"/>
        <w:right w:val="none" w:sz="0" w:space="0" w:color="auto"/>
      </w:divBdr>
    </w:div>
    <w:div w:id="479004566">
      <w:bodyDiv w:val="1"/>
      <w:marLeft w:val="0"/>
      <w:marRight w:val="0"/>
      <w:marTop w:val="0"/>
      <w:marBottom w:val="0"/>
      <w:divBdr>
        <w:top w:val="none" w:sz="0" w:space="0" w:color="auto"/>
        <w:left w:val="none" w:sz="0" w:space="0" w:color="auto"/>
        <w:bottom w:val="none" w:sz="0" w:space="0" w:color="auto"/>
        <w:right w:val="none" w:sz="0" w:space="0" w:color="auto"/>
      </w:divBdr>
    </w:div>
    <w:div w:id="601644698">
      <w:bodyDiv w:val="1"/>
      <w:marLeft w:val="0"/>
      <w:marRight w:val="0"/>
      <w:marTop w:val="0"/>
      <w:marBottom w:val="0"/>
      <w:divBdr>
        <w:top w:val="none" w:sz="0" w:space="0" w:color="auto"/>
        <w:left w:val="none" w:sz="0" w:space="0" w:color="auto"/>
        <w:bottom w:val="none" w:sz="0" w:space="0" w:color="auto"/>
        <w:right w:val="none" w:sz="0" w:space="0" w:color="auto"/>
      </w:divBdr>
    </w:div>
    <w:div w:id="799345219">
      <w:bodyDiv w:val="1"/>
      <w:marLeft w:val="0"/>
      <w:marRight w:val="0"/>
      <w:marTop w:val="0"/>
      <w:marBottom w:val="0"/>
      <w:divBdr>
        <w:top w:val="none" w:sz="0" w:space="0" w:color="auto"/>
        <w:left w:val="none" w:sz="0" w:space="0" w:color="auto"/>
        <w:bottom w:val="none" w:sz="0" w:space="0" w:color="auto"/>
        <w:right w:val="none" w:sz="0" w:space="0" w:color="auto"/>
      </w:divBdr>
    </w:div>
    <w:div w:id="809594643">
      <w:bodyDiv w:val="1"/>
      <w:marLeft w:val="0"/>
      <w:marRight w:val="0"/>
      <w:marTop w:val="0"/>
      <w:marBottom w:val="0"/>
      <w:divBdr>
        <w:top w:val="none" w:sz="0" w:space="0" w:color="auto"/>
        <w:left w:val="none" w:sz="0" w:space="0" w:color="auto"/>
        <w:bottom w:val="none" w:sz="0" w:space="0" w:color="auto"/>
        <w:right w:val="none" w:sz="0" w:space="0" w:color="auto"/>
      </w:divBdr>
    </w:div>
    <w:div w:id="867572298">
      <w:bodyDiv w:val="1"/>
      <w:marLeft w:val="0"/>
      <w:marRight w:val="0"/>
      <w:marTop w:val="0"/>
      <w:marBottom w:val="0"/>
      <w:divBdr>
        <w:top w:val="none" w:sz="0" w:space="0" w:color="auto"/>
        <w:left w:val="none" w:sz="0" w:space="0" w:color="auto"/>
        <w:bottom w:val="none" w:sz="0" w:space="0" w:color="auto"/>
        <w:right w:val="none" w:sz="0" w:space="0" w:color="auto"/>
      </w:divBdr>
    </w:div>
    <w:div w:id="873544940">
      <w:bodyDiv w:val="1"/>
      <w:marLeft w:val="0"/>
      <w:marRight w:val="0"/>
      <w:marTop w:val="0"/>
      <w:marBottom w:val="0"/>
      <w:divBdr>
        <w:top w:val="none" w:sz="0" w:space="0" w:color="auto"/>
        <w:left w:val="none" w:sz="0" w:space="0" w:color="auto"/>
        <w:bottom w:val="none" w:sz="0" w:space="0" w:color="auto"/>
        <w:right w:val="none" w:sz="0" w:space="0" w:color="auto"/>
      </w:divBdr>
    </w:div>
    <w:div w:id="875586303">
      <w:bodyDiv w:val="1"/>
      <w:marLeft w:val="0"/>
      <w:marRight w:val="0"/>
      <w:marTop w:val="0"/>
      <w:marBottom w:val="0"/>
      <w:divBdr>
        <w:top w:val="none" w:sz="0" w:space="0" w:color="auto"/>
        <w:left w:val="none" w:sz="0" w:space="0" w:color="auto"/>
        <w:bottom w:val="none" w:sz="0" w:space="0" w:color="auto"/>
        <w:right w:val="none" w:sz="0" w:space="0" w:color="auto"/>
      </w:divBdr>
    </w:div>
    <w:div w:id="877278414">
      <w:bodyDiv w:val="1"/>
      <w:marLeft w:val="0"/>
      <w:marRight w:val="0"/>
      <w:marTop w:val="0"/>
      <w:marBottom w:val="0"/>
      <w:divBdr>
        <w:top w:val="none" w:sz="0" w:space="0" w:color="auto"/>
        <w:left w:val="none" w:sz="0" w:space="0" w:color="auto"/>
        <w:bottom w:val="none" w:sz="0" w:space="0" w:color="auto"/>
        <w:right w:val="none" w:sz="0" w:space="0" w:color="auto"/>
      </w:divBdr>
    </w:div>
    <w:div w:id="917832142">
      <w:bodyDiv w:val="1"/>
      <w:marLeft w:val="0"/>
      <w:marRight w:val="0"/>
      <w:marTop w:val="0"/>
      <w:marBottom w:val="0"/>
      <w:divBdr>
        <w:top w:val="none" w:sz="0" w:space="0" w:color="auto"/>
        <w:left w:val="none" w:sz="0" w:space="0" w:color="auto"/>
        <w:bottom w:val="none" w:sz="0" w:space="0" w:color="auto"/>
        <w:right w:val="none" w:sz="0" w:space="0" w:color="auto"/>
      </w:divBdr>
    </w:div>
    <w:div w:id="985207343">
      <w:bodyDiv w:val="1"/>
      <w:marLeft w:val="0"/>
      <w:marRight w:val="0"/>
      <w:marTop w:val="0"/>
      <w:marBottom w:val="0"/>
      <w:divBdr>
        <w:top w:val="none" w:sz="0" w:space="0" w:color="auto"/>
        <w:left w:val="none" w:sz="0" w:space="0" w:color="auto"/>
        <w:bottom w:val="none" w:sz="0" w:space="0" w:color="auto"/>
        <w:right w:val="none" w:sz="0" w:space="0" w:color="auto"/>
      </w:divBdr>
    </w:div>
    <w:div w:id="999191531">
      <w:bodyDiv w:val="1"/>
      <w:marLeft w:val="0"/>
      <w:marRight w:val="0"/>
      <w:marTop w:val="0"/>
      <w:marBottom w:val="0"/>
      <w:divBdr>
        <w:top w:val="none" w:sz="0" w:space="0" w:color="auto"/>
        <w:left w:val="none" w:sz="0" w:space="0" w:color="auto"/>
        <w:bottom w:val="none" w:sz="0" w:space="0" w:color="auto"/>
        <w:right w:val="none" w:sz="0" w:space="0" w:color="auto"/>
      </w:divBdr>
    </w:div>
    <w:div w:id="1069963990">
      <w:bodyDiv w:val="1"/>
      <w:marLeft w:val="0"/>
      <w:marRight w:val="0"/>
      <w:marTop w:val="0"/>
      <w:marBottom w:val="0"/>
      <w:divBdr>
        <w:top w:val="none" w:sz="0" w:space="0" w:color="auto"/>
        <w:left w:val="none" w:sz="0" w:space="0" w:color="auto"/>
        <w:bottom w:val="none" w:sz="0" w:space="0" w:color="auto"/>
        <w:right w:val="none" w:sz="0" w:space="0" w:color="auto"/>
      </w:divBdr>
    </w:div>
    <w:div w:id="1071923822">
      <w:bodyDiv w:val="1"/>
      <w:marLeft w:val="0"/>
      <w:marRight w:val="0"/>
      <w:marTop w:val="0"/>
      <w:marBottom w:val="0"/>
      <w:divBdr>
        <w:top w:val="none" w:sz="0" w:space="0" w:color="auto"/>
        <w:left w:val="none" w:sz="0" w:space="0" w:color="auto"/>
        <w:bottom w:val="none" w:sz="0" w:space="0" w:color="auto"/>
        <w:right w:val="none" w:sz="0" w:space="0" w:color="auto"/>
      </w:divBdr>
    </w:div>
    <w:div w:id="1098066103">
      <w:bodyDiv w:val="1"/>
      <w:marLeft w:val="0"/>
      <w:marRight w:val="0"/>
      <w:marTop w:val="0"/>
      <w:marBottom w:val="0"/>
      <w:divBdr>
        <w:top w:val="none" w:sz="0" w:space="0" w:color="auto"/>
        <w:left w:val="none" w:sz="0" w:space="0" w:color="auto"/>
        <w:bottom w:val="none" w:sz="0" w:space="0" w:color="auto"/>
        <w:right w:val="none" w:sz="0" w:space="0" w:color="auto"/>
      </w:divBdr>
    </w:div>
    <w:div w:id="110665277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194801723">
      <w:bodyDiv w:val="1"/>
      <w:marLeft w:val="0"/>
      <w:marRight w:val="0"/>
      <w:marTop w:val="0"/>
      <w:marBottom w:val="0"/>
      <w:divBdr>
        <w:top w:val="none" w:sz="0" w:space="0" w:color="auto"/>
        <w:left w:val="none" w:sz="0" w:space="0" w:color="auto"/>
        <w:bottom w:val="none" w:sz="0" w:space="0" w:color="auto"/>
        <w:right w:val="none" w:sz="0" w:space="0" w:color="auto"/>
      </w:divBdr>
    </w:div>
    <w:div w:id="1220705530">
      <w:bodyDiv w:val="1"/>
      <w:marLeft w:val="0"/>
      <w:marRight w:val="0"/>
      <w:marTop w:val="0"/>
      <w:marBottom w:val="0"/>
      <w:divBdr>
        <w:top w:val="none" w:sz="0" w:space="0" w:color="auto"/>
        <w:left w:val="none" w:sz="0" w:space="0" w:color="auto"/>
        <w:bottom w:val="none" w:sz="0" w:space="0" w:color="auto"/>
        <w:right w:val="none" w:sz="0" w:space="0" w:color="auto"/>
      </w:divBdr>
    </w:div>
    <w:div w:id="1221751224">
      <w:bodyDiv w:val="1"/>
      <w:marLeft w:val="0"/>
      <w:marRight w:val="0"/>
      <w:marTop w:val="0"/>
      <w:marBottom w:val="0"/>
      <w:divBdr>
        <w:top w:val="none" w:sz="0" w:space="0" w:color="auto"/>
        <w:left w:val="none" w:sz="0" w:space="0" w:color="auto"/>
        <w:bottom w:val="none" w:sz="0" w:space="0" w:color="auto"/>
        <w:right w:val="none" w:sz="0" w:space="0" w:color="auto"/>
      </w:divBdr>
    </w:div>
    <w:div w:id="1361468811">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 w:id="1480532049">
      <w:bodyDiv w:val="1"/>
      <w:marLeft w:val="0"/>
      <w:marRight w:val="0"/>
      <w:marTop w:val="0"/>
      <w:marBottom w:val="0"/>
      <w:divBdr>
        <w:top w:val="none" w:sz="0" w:space="0" w:color="auto"/>
        <w:left w:val="none" w:sz="0" w:space="0" w:color="auto"/>
        <w:bottom w:val="none" w:sz="0" w:space="0" w:color="auto"/>
        <w:right w:val="none" w:sz="0" w:space="0" w:color="auto"/>
      </w:divBdr>
    </w:div>
    <w:div w:id="1490485959">
      <w:bodyDiv w:val="1"/>
      <w:marLeft w:val="0"/>
      <w:marRight w:val="0"/>
      <w:marTop w:val="0"/>
      <w:marBottom w:val="0"/>
      <w:divBdr>
        <w:top w:val="none" w:sz="0" w:space="0" w:color="auto"/>
        <w:left w:val="none" w:sz="0" w:space="0" w:color="auto"/>
        <w:bottom w:val="none" w:sz="0" w:space="0" w:color="auto"/>
        <w:right w:val="none" w:sz="0" w:space="0" w:color="auto"/>
      </w:divBdr>
    </w:div>
    <w:div w:id="1522819934">
      <w:bodyDiv w:val="1"/>
      <w:marLeft w:val="0"/>
      <w:marRight w:val="0"/>
      <w:marTop w:val="0"/>
      <w:marBottom w:val="0"/>
      <w:divBdr>
        <w:top w:val="none" w:sz="0" w:space="0" w:color="auto"/>
        <w:left w:val="none" w:sz="0" w:space="0" w:color="auto"/>
        <w:bottom w:val="none" w:sz="0" w:space="0" w:color="auto"/>
        <w:right w:val="none" w:sz="0" w:space="0" w:color="auto"/>
      </w:divBdr>
    </w:div>
    <w:div w:id="1541280286">
      <w:bodyDiv w:val="1"/>
      <w:marLeft w:val="0"/>
      <w:marRight w:val="0"/>
      <w:marTop w:val="0"/>
      <w:marBottom w:val="0"/>
      <w:divBdr>
        <w:top w:val="none" w:sz="0" w:space="0" w:color="auto"/>
        <w:left w:val="none" w:sz="0" w:space="0" w:color="auto"/>
        <w:bottom w:val="none" w:sz="0" w:space="0" w:color="auto"/>
        <w:right w:val="none" w:sz="0" w:space="0" w:color="auto"/>
      </w:divBdr>
    </w:div>
    <w:div w:id="1550342276">
      <w:bodyDiv w:val="1"/>
      <w:marLeft w:val="0"/>
      <w:marRight w:val="0"/>
      <w:marTop w:val="0"/>
      <w:marBottom w:val="0"/>
      <w:divBdr>
        <w:top w:val="none" w:sz="0" w:space="0" w:color="auto"/>
        <w:left w:val="none" w:sz="0" w:space="0" w:color="auto"/>
        <w:bottom w:val="none" w:sz="0" w:space="0" w:color="auto"/>
        <w:right w:val="none" w:sz="0" w:space="0" w:color="auto"/>
      </w:divBdr>
    </w:div>
    <w:div w:id="1619876208">
      <w:bodyDiv w:val="1"/>
      <w:marLeft w:val="0"/>
      <w:marRight w:val="0"/>
      <w:marTop w:val="0"/>
      <w:marBottom w:val="0"/>
      <w:divBdr>
        <w:top w:val="none" w:sz="0" w:space="0" w:color="auto"/>
        <w:left w:val="none" w:sz="0" w:space="0" w:color="auto"/>
        <w:bottom w:val="none" w:sz="0" w:space="0" w:color="auto"/>
        <w:right w:val="none" w:sz="0" w:space="0" w:color="auto"/>
      </w:divBdr>
    </w:div>
    <w:div w:id="1622954882">
      <w:bodyDiv w:val="1"/>
      <w:marLeft w:val="0"/>
      <w:marRight w:val="0"/>
      <w:marTop w:val="0"/>
      <w:marBottom w:val="0"/>
      <w:divBdr>
        <w:top w:val="none" w:sz="0" w:space="0" w:color="auto"/>
        <w:left w:val="none" w:sz="0" w:space="0" w:color="auto"/>
        <w:bottom w:val="none" w:sz="0" w:space="0" w:color="auto"/>
        <w:right w:val="none" w:sz="0" w:space="0" w:color="auto"/>
      </w:divBdr>
    </w:div>
    <w:div w:id="1826700264">
      <w:bodyDiv w:val="1"/>
      <w:marLeft w:val="0"/>
      <w:marRight w:val="0"/>
      <w:marTop w:val="0"/>
      <w:marBottom w:val="0"/>
      <w:divBdr>
        <w:top w:val="none" w:sz="0" w:space="0" w:color="auto"/>
        <w:left w:val="none" w:sz="0" w:space="0" w:color="auto"/>
        <w:bottom w:val="none" w:sz="0" w:space="0" w:color="auto"/>
        <w:right w:val="none" w:sz="0" w:space="0" w:color="auto"/>
      </w:divBdr>
    </w:div>
    <w:div w:id="1864396208">
      <w:bodyDiv w:val="1"/>
      <w:marLeft w:val="0"/>
      <w:marRight w:val="0"/>
      <w:marTop w:val="0"/>
      <w:marBottom w:val="0"/>
      <w:divBdr>
        <w:top w:val="none" w:sz="0" w:space="0" w:color="auto"/>
        <w:left w:val="none" w:sz="0" w:space="0" w:color="auto"/>
        <w:bottom w:val="none" w:sz="0" w:space="0" w:color="auto"/>
        <w:right w:val="none" w:sz="0" w:space="0" w:color="auto"/>
      </w:divBdr>
    </w:div>
    <w:div w:id="1910538051">
      <w:bodyDiv w:val="1"/>
      <w:marLeft w:val="0"/>
      <w:marRight w:val="0"/>
      <w:marTop w:val="0"/>
      <w:marBottom w:val="0"/>
      <w:divBdr>
        <w:top w:val="none" w:sz="0" w:space="0" w:color="auto"/>
        <w:left w:val="none" w:sz="0" w:space="0" w:color="auto"/>
        <w:bottom w:val="none" w:sz="0" w:space="0" w:color="auto"/>
        <w:right w:val="none" w:sz="0" w:space="0" w:color="auto"/>
      </w:divBdr>
    </w:div>
    <w:div w:id="2091392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20/10/relationships/intelligence" Target="intelligence2.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3007</Words>
  <Characters>17143</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Villiers Brett</cp:lastModifiedBy>
  <cp:revision>2</cp:revision>
  <cp:lastPrinted>2023-02-27T13:28:00Z</cp:lastPrinted>
  <dcterms:created xsi:type="dcterms:W3CDTF">2025-10-21T16:26:00Z</dcterms:created>
  <dcterms:modified xsi:type="dcterms:W3CDTF">2025-10-21T16:26:00Z</dcterms:modified>
</cp:coreProperties>
</file>